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b/>
          <w:bCs/>
          <w:color w:val="000000"/>
          <w:kern w:val="0"/>
          <w:sz w:val="44"/>
          <w:szCs w:val="44"/>
        </w:rPr>
      </w:pPr>
      <w:bookmarkStart w:id="0" w:name="PO_ZHENGWNR"/>
      <w:r>
        <w:rPr>
          <w:rFonts w:hint="eastAsia" w:ascii="仿宋" w:hAnsi="仿宋" w:eastAsia="仿宋" w:cs="仿宋"/>
          <w:b/>
          <w:bCs/>
          <w:color w:val="000000"/>
          <w:kern w:val="0"/>
          <w:sz w:val="44"/>
          <w:szCs w:val="44"/>
        </w:rPr>
        <w:t>交通运输工程监理工程师注册管理办法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（征求意见稿）</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640" w:firstLineChars="200"/>
        <w:jc w:val="center"/>
        <w:textAlignment w:val="auto"/>
        <w:outlineLvl w:val="1"/>
        <w:rPr>
          <w:rFonts w:ascii="Times New Roman" w:hAnsi="Times New Roman" w:eastAsia="黑体"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仿宋" w:hAnsi="仿宋" w:eastAsia="仿宋" w:cs="仿宋"/>
          <w:b/>
          <w:bCs/>
          <w:color w:val="auto"/>
          <w:sz w:val="32"/>
          <w:szCs w:val="24"/>
          <w:lang w:eastAsia="zh-CN"/>
        </w:rPr>
      </w:pPr>
      <w:r>
        <w:rPr>
          <w:rFonts w:hint="eastAsia" w:ascii="仿宋" w:hAnsi="仿宋" w:eastAsia="仿宋" w:cs="仿宋"/>
          <w:b/>
          <w:bCs/>
          <w:color w:val="auto"/>
          <w:sz w:val="32"/>
          <w:szCs w:val="24"/>
          <w:lang w:eastAsia="zh-CN"/>
        </w:rPr>
        <w:t>第一章  总  则</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第一条</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为加强交通运输工程监理工程师注册管理，规范公路、水运建设市场秩序，根据《建设工程质量管理条例》（国务院令第279号）、《监理工程师职业资格制度规定》（建人〔2020〕3号）等有关规定，制定本办法。</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highlight w:val="yellow"/>
        </w:rPr>
      </w:pPr>
      <w:r>
        <w:rPr>
          <w:rFonts w:hint="eastAsia" w:ascii="仿宋" w:hAnsi="仿宋" w:eastAsia="仿宋" w:cs="仿宋"/>
          <w:b/>
          <w:bCs/>
          <w:color w:val="000000"/>
          <w:kern w:val="0"/>
          <w:sz w:val="32"/>
          <w:szCs w:val="32"/>
        </w:rPr>
        <w:t>第二条</w:t>
      </w:r>
      <w:r>
        <w:rPr>
          <w:rFonts w:hint="eastAsia" w:ascii="仿宋" w:hAnsi="仿宋" w:eastAsia="仿宋" w:cs="仿宋"/>
          <w:b/>
          <w:color w:val="000000"/>
          <w:kern w:val="0"/>
          <w:sz w:val="32"/>
          <w:szCs w:val="32"/>
        </w:rPr>
        <w:t xml:space="preserve"> </w:t>
      </w:r>
      <w:r>
        <w:rPr>
          <w:rFonts w:hint="eastAsia" w:ascii="仿宋" w:hAnsi="仿宋" w:eastAsia="仿宋" w:cs="仿宋"/>
          <w:color w:val="000000"/>
          <w:kern w:val="0"/>
          <w:sz w:val="32"/>
          <w:szCs w:val="32"/>
        </w:rPr>
        <w:t>中华人民共和国境内交通运输工程监理工程师的注册管理，适用本办法。</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第三条</w:t>
      </w:r>
      <w:r>
        <w:rPr>
          <w:rFonts w:hint="eastAsia" w:ascii="仿宋" w:hAnsi="仿宋" w:eastAsia="仿宋" w:cs="仿宋"/>
          <w:color w:val="000000"/>
          <w:kern w:val="0"/>
          <w:sz w:val="32"/>
          <w:szCs w:val="32"/>
        </w:rPr>
        <w:t xml:space="preserve"> 本办法所称交通运输工程监理工程师，是指通过监理工程师（交通运输工程）职业资格考试，取得中华人民共和国监理工程师职业资格证书，并经注册后从事公路、水运工程监理及相关业务活动的专业技术人员。</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第四条</w:t>
      </w:r>
      <w:r>
        <w:rPr>
          <w:rFonts w:hint="eastAsia" w:ascii="仿宋" w:hAnsi="仿宋" w:eastAsia="仿宋" w:cs="仿宋"/>
          <w:b/>
          <w:color w:val="000000"/>
          <w:kern w:val="0"/>
          <w:sz w:val="32"/>
          <w:szCs w:val="32"/>
        </w:rPr>
        <w:t xml:space="preserve"> </w:t>
      </w:r>
      <w:r>
        <w:rPr>
          <w:rFonts w:hint="eastAsia" w:ascii="仿宋" w:hAnsi="仿宋" w:eastAsia="仿宋" w:cs="仿宋"/>
          <w:color w:val="000000"/>
          <w:kern w:val="0"/>
          <w:sz w:val="32"/>
          <w:szCs w:val="32"/>
        </w:rPr>
        <w:t>交通运输部公路局、水运局（以下简称“许可机关”）负责全国交通运输工程监理工程师的注册工作，对全国交通运输工程监理工程师的执业活动实施统一监督管理。全国交通运输工程监理工程师注册具体事务工作由交通运输部职业资格中心承担。</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县级以上地方人民政府交通运输主管部门根据职责负责本行政区域内交通运输工程监理工程师执业活动的监督管理工作。 </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第二章  注册分类和申请条件</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第五条</w:t>
      </w:r>
      <w:r>
        <w:rPr>
          <w:rFonts w:hint="eastAsia" w:ascii="仿宋" w:hAnsi="仿宋" w:eastAsia="仿宋" w:cs="仿宋"/>
          <w:b/>
          <w:color w:val="000000"/>
          <w:kern w:val="0"/>
          <w:sz w:val="32"/>
          <w:szCs w:val="32"/>
        </w:rPr>
        <w:t xml:space="preserve"> </w:t>
      </w:r>
      <w:r>
        <w:rPr>
          <w:rFonts w:hint="eastAsia" w:ascii="仿宋" w:hAnsi="仿宋" w:eastAsia="仿宋" w:cs="仿宋"/>
          <w:color w:val="000000"/>
          <w:kern w:val="0"/>
          <w:sz w:val="32"/>
          <w:szCs w:val="32"/>
        </w:rPr>
        <w:t>交通运输工程监理工程师注册分为公路工程、水运工程2个专业类别。取得监理工程师（交通运输工程）职业资格证书（以下简称“职业资格证书”）的人员按报考时所选的专业类别申请注册。</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第六条</w:t>
      </w:r>
      <w:r>
        <w:rPr>
          <w:rFonts w:hint="eastAsia" w:ascii="仿宋" w:hAnsi="仿宋" w:eastAsia="仿宋" w:cs="仿宋"/>
          <w:color w:val="000000"/>
          <w:kern w:val="0"/>
          <w:sz w:val="32"/>
          <w:szCs w:val="32"/>
        </w:rPr>
        <w:t xml:space="preserve"> 交通运输工程监理工程师注册分为初始注册、延续注册、变更注册和注销注册4类。申请注册人员，应具备下列条件，并满足第七条至第十条规定的相应要求。</w:t>
      </w:r>
    </w:p>
    <w:p>
      <w:pPr>
        <w:keepNext w:val="0"/>
        <w:keepLines w:val="0"/>
        <w:pageBreakBefore w:val="0"/>
        <w:tabs>
          <w:tab w:val="left" w:pos="6260"/>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（一）具有完全民事行为能力，年龄不超过65周岁；</w:t>
      </w:r>
    </w:p>
    <w:p>
      <w:pPr>
        <w:keepNext w:val="0"/>
        <w:keepLines w:val="0"/>
        <w:pageBreakBefore w:val="0"/>
        <w:tabs>
          <w:tab w:val="left" w:pos="6260"/>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（二）取得职业资格证书；</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kern w:val="0"/>
          <w:sz w:val="32"/>
          <w:szCs w:val="32"/>
        </w:rPr>
      </w:pPr>
      <w:r>
        <w:rPr>
          <w:rFonts w:hint="eastAsia" w:ascii="仿宋" w:hAnsi="仿宋" w:eastAsia="仿宋" w:cs="仿宋"/>
          <w:color w:val="000000"/>
          <w:kern w:val="0"/>
          <w:sz w:val="32"/>
          <w:szCs w:val="32"/>
        </w:rPr>
        <w:t>（三）正式受聘于一家从事公路、水运工程监理及相关业务的单位，签订劳动或聘用合同</w:t>
      </w:r>
      <w:r>
        <w:rPr>
          <w:rFonts w:hint="eastAsia" w:ascii="仿宋" w:hAnsi="仿宋" w:eastAsia="仿宋" w:cs="仿宋"/>
          <w:kern w:val="0"/>
          <w:sz w:val="32"/>
          <w:szCs w:val="32"/>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kern w:val="0"/>
          <w:sz w:val="32"/>
          <w:szCs w:val="32"/>
        </w:rPr>
        <w:t>（四）</w:t>
      </w:r>
      <w:r>
        <w:rPr>
          <w:rFonts w:hint="eastAsia" w:ascii="仿宋" w:hAnsi="仿宋" w:eastAsia="仿宋" w:cs="仿宋"/>
          <w:color w:val="000000"/>
          <w:kern w:val="0"/>
          <w:sz w:val="32"/>
          <w:szCs w:val="32"/>
        </w:rPr>
        <w:t>受到刑事处罚的已执行完毕；</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（五）在工程质量安全事故中，经有关主管部门认定无责任，或者虽受相关行政处罚但已执行完毕。</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第七条</w:t>
      </w:r>
      <w:r>
        <w:rPr>
          <w:rFonts w:hint="eastAsia" w:ascii="仿宋" w:hAnsi="仿宋" w:eastAsia="仿宋" w:cs="仿宋"/>
          <w:b/>
          <w:color w:val="000000"/>
          <w:kern w:val="0"/>
          <w:sz w:val="32"/>
          <w:szCs w:val="32"/>
        </w:rPr>
        <w:t xml:space="preserve"> </w:t>
      </w:r>
      <w:r>
        <w:rPr>
          <w:rFonts w:hint="eastAsia" w:ascii="仿宋" w:hAnsi="仿宋" w:eastAsia="仿宋" w:cs="仿宋"/>
          <w:color w:val="000000"/>
          <w:kern w:val="0"/>
          <w:sz w:val="32"/>
          <w:szCs w:val="32"/>
        </w:rPr>
        <w:t>申请初始注册人员应满足下列要求：</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（一）应当自取得职业资格证书之日起1年内申请初始注册；</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（二）申请初始注册距取得职业资格证书之日超出1年期限的，申请当年应达到规定的年度继续教育学时标准；</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（三）信誉良好。申请前1年内未发现存在严重不良行为。</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第八条</w:t>
      </w:r>
      <w:r>
        <w:rPr>
          <w:rFonts w:hint="eastAsia" w:ascii="仿宋" w:hAnsi="仿宋" w:eastAsia="仿宋" w:cs="仿宋"/>
          <w:color w:val="000000"/>
          <w:kern w:val="0"/>
          <w:sz w:val="32"/>
          <w:szCs w:val="32"/>
        </w:rPr>
        <w:t xml:space="preserve"> 申请延续注册人员应满足下列要求：</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（一）前一注册周期内，达到规定的年均继续教育学时标准；</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（二）信誉良好。参加公路、水运建设市场全国综合信用评价的，评价周期之内累计扣分分值不得大于等于24分；未参加的，申请前一年内未发现存在严重不良行为。</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第九条</w:t>
      </w:r>
      <w:r>
        <w:rPr>
          <w:rFonts w:hint="eastAsia" w:ascii="仿宋" w:hAnsi="仿宋" w:eastAsia="仿宋" w:cs="仿宋"/>
          <w:color w:val="000000"/>
          <w:kern w:val="0"/>
          <w:sz w:val="32"/>
          <w:szCs w:val="32"/>
        </w:rPr>
        <w:t xml:space="preserve"> 申请变更注册人员应满足下列要求：</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（一）已完成交通运输工程监理工程师业绩初始登记和业绩截止登记，并经有关交通运输主管部门审核确认；</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（二）申请变更注册之日距前一次注册审核通过之日已满6个月；</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（三）信誉良好。参加公路、水运建设市场全国综合信用评价的，评价周期之内累计扣分分值不得大于等于24分；未参加的，申请前1年内未发现存在严重不良行为。</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第十条</w:t>
      </w:r>
      <w:r>
        <w:rPr>
          <w:rFonts w:hint="eastAsia" w:ascii="仿宋" w:hAnsi="仿宋" w:eastAsia="仿宋" w:cs="仿宋"/>
          <w:color w:val="000000"/>
          <w:kern w:val="0"/>
          <w:sz w:val="32"/>
          <w:szCs w:val="32"/>
        </w:rPr>
        <w:t xml:space="preserve"> 交通运输工程监理工程师在注册有效期内停止执业的，应当在解除劳动或聘用合同30日内申请注销注册。自注销注册审核通过之日起，许可机关6个月内不受理同一监理工程师的初始注册申请。</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第三章  申请与许可</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第十一条</w:t>
      </w:r>
      <w:r>
        <w:rPr>
          <w:rFonts w:hint="eastAsia" w:ascii="仿宋" w:hAnsi="仿宋" w:eastAsia="仿宋" w:cs="仿宋"/>
          <w:color w:val="000000"/>
          <w:kern w:val="0"/>
          <w:sz w:val="32"/>
          <w:szCs w:val="32"/>
        </w:rPr>
        <w:t xml:space="preserve"> 注册交通运输工程监理工程师，应向许可机关分别提交下列申请材料：</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（一）初始注册：</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1.初始注册申请表；</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2.身份证件；</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3.劳动或聘用合同；</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4.非退休人员在注册单位的社保缴纳材料（存在特殊情况的需提供其他相关证明材料），退休人员有效退休证明；</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5.逾期初始注册的，提供继续教育证明。</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（二）延续注册：</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1.延续注册申请表；</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2.劳动或聘用合同；</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3.非退休人员在注册单位的社保缴纳材料（存在特殊情况的需提供其他相关证明材料），退休人员有效退休证明。</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4.继续教育证明。</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（三）变更注册：</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1.变更注册申请表；</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2.与原注册企业依法终止劳动或聘用合同证明；</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3.与新注册企业依法签订的劳动或聘用合同；</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4.非退休人员在新注册单位的社保缴纳材料（存在特殊情况的需提供其他相关证明材料），退休人员有效退休证明。</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（四）注销注册：</w:t>
      </w:r>
    </w:p>
    <w:p>
      <w:pPr>
        <w:pStyle w:val="39"/>
        <w:keepNext w:val="0"/>
        <w:keepLines w:val="0"/>
        <w:pageBreakBefore w:val="0"/>
        <w:widowControl w:val="0"/>
        <w:numPr>
          <w:numId w:val="0"/>
        </w:numP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注销注册申请表；</w:t>
      </w:r>
    </w:p>
    <w:p>
      <w:pPr>
        <w:pStyle w:val="39"/>
        <w:numPr>
          <w:ilvl w:val="0"/>
          <w:numId w:val="0"/>
        </w:numPr>
        <w:adjustRightInd/>
        <w:snapToGrid/>
        <w:spacing w:line="240" w:lineRule="auto"/>
        <w:ind w:left="0"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2.与原注册企业依法终止劳动或聘用合同证明。</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申请人员应当通过全国交通运输工程监理工程师相关注册管理系统在线申请，将前款规定的材料相应录入系统，并对其提交材料或者信息的真实性负责。</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全国交通运输工程监理工程师相关注册管理系统应当将有关注册信息向社会公开，接受社会监督。</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第十二条</w:t>
      </w:r>
      <w:r>
        <w:rPr>
          <w:rFonts w:hint="eastAsia" w:ascii="仿宋" w:hAnsi="仿宋" w:eastAsia="仿宋" w:cs="仿宋"/>
          <w:kern w:val="0"/>
          <w:sz w:val="32"/>
          <w:szCs w:val="32"/>
        </w:rPr>
        <w:t xml:space="preserve"> 许可机关应当按照《交通行政许可实施程序规定》开展许可工作。准予许可的，颁发相应的注册纸质证书或电子证书，</w:t>
      </w:r>
      <w:r>
        <w:rPr>
          <w:rFonts w:hint="eastAsia" w:ascii="仿宋" w:hAnsi="仿宋" w:eastAsia="仿宋" w:cs="仿宋"/>
          <w:color w:val="000000"/>
          <w:sz w:val="32"/>
          <w:szCs w:val="32"/>
        </w:rPr>
        <w:t>交通运输工程</w:t>
      </w:r>
      <w:r>
        <w:rPr>
          <w:rFonts w:hint="eastAsia" w:ascii="仿宋" w:hAnsi="仿宋" w:eastAsia="仿宋" w:cs="仿宋"/>
          <w:color w:val="000000"/>
          <w:kern w:val="0"/>
          <w:sz w:val="32"/>
          <w:szCs w:val="32"/>
        </w:rPr>
        <w:t>监理</w:t>
      </w:r>
      <w:r>
        <w:rPr>
          <w:rFonts w:hint="eastAsia" w:ascii="仿宋" w:hAnsi="仿宋" w:eastAsia="仿宋" w:cs="仿宋"/>
          <w:color w:val="000000"/>
          <w:sz w:val="32"/>
          <w:szCs w:val="32"/>
        </w:rPr>
        <w:t>工程师</w:t>
      </w:r>
      <w:r>
        <w:rPr>
          <w:rFonts w:hint="eastAsia" w:ascii="仿宋" w:hAnsi="仿宋" w:eastAsia="仿宋" w:cs="仿宋"/>
          <w:color w:val="000000"/>
          <w:kern w:val="0"/>
          <w:sz w:val="32"/>
          <w:szCs w:val="32"/>
        </w:rPr>
        <w:t>按有关标准自行制作执业印章。</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kern w:val="0"/>
          <w:sz w:val="32"/>
          <w:szCs w:val="32"/>
        </w:rPr>
        <w:t>电子证书与纸质证书全国通用，具有同等法律效力。</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第十三条</w:t>
      </w:r>
      <w:r>
        <w:rPr>
          <w:rFonts w:hint="eastAsia" w:ascii="仿宋" w:hAnsi="仿宋" w:eastAsia="仿宋" w:cs="仿宋"/>
          <w:color w:val="000000"/>
          <w:kern w:val="0"/>
          <w:sz w:val="32"/>
          <w:szCs w:val="32"/>
        </w:rPr>
        <w:t xml:space="preserve"> 许可机关作出的准予许可决定，应当向社会公开。</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第十四条</w:t>
      </w:r>
      <w:r>
        <w:rPr>
          <w:rFonts w:hint="eastAsia" w:ascii="仿宋" w:hAnsi="仿宋" w:eastAsia="仿宋" w:cs="仿宋"/>
          <w:color w:val="000000"/>
          <w:kern w:val="0"/>
          <w:sz w:val="32"/>
          <w:szCs w:val="32"/>
        </w:rPr>
        <w:t> 初始注册证书有效期为5年。</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kern w:val="0"/>
          <w:sz w:val="32"/>
          <w:szCs w:val="32"/>
        </w:rPr>
      </w:pPr>
      <w:r>
        <w:rPr>
          <w:rFonts w:hint="eastAsia" w:ascii="仿宋" w:hAnsi="仿宋" w:eastAsia="仿宋" w:cs="仿宋"/>
          <w:color w:val="000000"/>
          <w:kern w:val="0"/>
          <w:sz w:val="32"/>
          <w:szCs w:val="32"/>
        </w:rPr>
        <w:t>初始注册证书有效期届满，</w:t>
      </w:r>
      <w:r>
        <w:rPr>
          <w:rFonts w:hint="eastAsia" w:ascii="仿宋" w:hAnsi="仿宋" w:eastAsia="仿宋" w:cs="仿宋"/>
          <w:kern w:val="0"/>
          <w:sz w:val="32"/>
          <w:szCs w:val="32"/>
        </w:rPr>
        <w:t>交通运输工程</w:t>
      </w:r>
      <w:r>
        <w:rPr>
          <w:rFonts w:hint="eastAsia" w:ascii="仿宋" w:hAnsi="仿宋" w:eastAsia="仿宋" w:cs="仿宋"/>
          <w:color w:val="000000"/>
          <w:kern w:val="0"/>
          <w:sz w:val="32"/>
          <w:szCs w:val="32"/>
        </w:rPr>
        <w:t>监理</w:t>
      </w:r>
      <w:r>
        <w:rPr>
          <w:rFonts w:hint="eastAsia" w:ascii="仿宋" w:hAnsi="仿宋" w:eastAsia="仿宋" w:cs="仿宋"/>
          <w:kern w:val="0"/>
          <w:sz w:val="32"/>
          <w:szCs w:val="32"/>
        </w:rPr>
        <w:t>工程师需继续执业的，</w:t>
      </w:r>
      <w:r>
        <w:rPr>
          <w:rFonts w:hint="eastAsia" w:ascii="仿宋" w:hAnsi="仿宋" w:eastAsia="仿宋" w:cs="仿宋"/>
          <w:color w:val="000000"/>
          <w:kern w:val="0"/>
          <w:sz w:val="32"/>
          <w:szCs w:val="32"/>
        </w:rPr>
        <w:t>应当在注册证书有效期届满30日前，向许可机关提出延续注册申请。</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第十五条</w:t>
      </w:r>
      <w:r>
        <w:rPr>
          <w:rFonts w:hint="eastAsia" w:ascii="仿宋" w:hAnsi="仿宋" w:eastAsia="仿宋" w:cs="仿宋"/>
          <w:kern w:val="0"/>
          <w:sz w:val="32"/>
          <w:szCs w:val="32"/>
        </w:rPr>
        <w:t xml:space="preserve"> 许可机关对提出注册证书延续申请的监理工程师各项条件进行审查，自收到申请之日起20个工作日内作出是否准予延续的决定。符合延续注册条件的，许可机关准予注册证书延续5年。</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第十六条</w:t>
      </w:r>
      <w:r>
        <w:rPr>
          <w:rFonts w:hint="eastAsia" w:ascii="仿宋" w:hAnsi="仿宋" w:eastAsia="仿宋" w:cs="仿宋"/>
          <w:color w:val="000000"/>
          <w:kern w:val="0"/>
          <w:sz w:val="32"/>
          <w:szCs w:val="32"/>
        </w:rPr>
        <w:t> 交通运输工程监理工程师在领取新的注册证书时，原注册证书作废。</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第十七条</w:t>
      </w:r>
      <w:r>
        <w:rPr>
          <w:rFonts w:hint="eastAsia" w:ascii="仿宋" w:hAnsi="仿宋" w:eastAsia="仿宋" w:cs="仿宋"/>
          <w:color w:val="000000"/>
          <w:kern w:val="0"/>
          <w:sz w:val="32"/>
          <w:szCs w:val="32"/>
        </w:rPr>
        <w:t xml:space="preserve"> 交通运输工程监理工程师在注册有效期内变更执业单位的，应当自与新注册单位签订劳动合同或聘用合同之日起60日内申请变更注册。</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许可机关受理申请后，应当对申请人员是否符合变更注册条件进行核定，符合条件的颁发相应注册证书，但不得超过原注册证书的有效期。</w:t>
      </w:r>
    </w:p>
    <w:p>
      <w:pPr>
        <w:keepNext w:val="0"/>
        <w:keepLines w:val="0"/>
        <w:pageBreakBefore w:val="0"/>
        <w:tabs>
          <w:tab w:val="left" w:pos="3594"/>
        </w:tabs>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第十八条</w:t>
      </w:r>
      <w:r>
        <w:rPr>
          <w:rFonts w:hint="eastAsia" w:ascii="仿宋" w:hAnsi="仿宋" w:eastAsia="仿宋" w:cs="仿宋"/>
          <w:color w:val="000000"/>
          <w:kern w:val="0"/>
          <w:sz w:val="32"/>
          <w:szCs w:val="32"/>
        </w:rPr>
        <w:t xml:space="preserve"> 交通运输工程监理工程师注册可采取告知承诺制方式办理，许可机关制作并公布告知承诺书格式文本，申请人可自主选择是否采用告知承诺制方式办理。</w:t>
      </w:r>
    </w:p>
    <w:p>
      <w:pPr>
        <w:keepNext w:val="0"/>
        <w:keepLines w:val="0"/>
        <w:pageBreakBefore w:val="0"/>
        <w:tabs>
          <w:tab w:val="left" w:pos="3594"/>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申请人自愿承诺符合注册条件并按要求提交材料的，许可机关应当作出许可决定。</w:t>
      </w:r>
    </w:p>
    <w:p>
      <w:pPr>
        <w:keepNext w:val="0"/>
        <w:keepLines w:val="0"/>
        <w:pageBreakBefore w:val="0"/>
        <w:tabs>
          <w:tab w:val="left" w:pos="3594"/>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申请人不愿承诺或者无法承诺的，按照本章规定的一般程序办理。</w:t>
      </w:r>
    </w:p>
    <w:p>
      <w:pPr>
        <w:keepNext w:val="0"/>
        <w:keepLines w:val="0"/>
        <w:pageBreakBefore w:val="0"/>
        <w:tabs>
          <w:tab w:val="left" w:pos="3594"/>
        </w:tabs>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第十九条</w:t>
      </w:r>
      <w:r>
        <w:rPr>
          <w:rFonts w:hint="eastAsia" w:ascii="仿宋" w:hAnsi="仿宋" w:eastAsia="仿宋" w:cs="仿宋"/>
          <w:color w:val="000000"/>
          <w:kern w:val="0"/>
          <w:sz w:val="32"/>
          <w:szCs w:val="32"/>
        </w:rPr>
        <w:t xml:space="preserve"> 许可机关以告知承诺方式作出许可决定的，应当组织对申请人承诺情况进行核查。</w:t>
      </w:r>
    </w:p>
    <w:p>
      <w:pPr>
        <w:keepNext w:val="0"/>
        <w:keepLines w:val="0"/>
        <w:pageBreakBefore w:val="0"/>
        <w:tabs>
          <w:tab w:val="left" w:pos="3594"/>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发现申请人违反承诺的，许可机关应当责令限期整改。逾期不整改或者整改后仍不符合承诺的注册条件的，应当依照《中华人民共和国行政许可法》撤销其注册许可，并纳入信用记录。</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第四章  执  业</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第二十条</w:t>
      </w:r>
      <w:r>
        <w:rPr>
          <w:rFonts w:hint="eastAsia" w:ascii="仿宋" w:hAnsi="仿宋" w:eastAsia="仿宋" w:cs="仿宋"/>
          <w:color w:val="000000"/>
          <w:kern w:val="0"/>
          <w:sz w:val="32"/>
          <w:szCs w:val="32"/>
        </w:rPr>
        <w:t xml:space="preserve"> 交通运输工程监理工程师在执业中应遵纪守法，恪守职业道德，执行从业规范，并主动接受有关交通运输主管部门的监督检查。</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第二十一条</w:t>
      </w:r>
      <w:r>
        <w:rPr>
          <w:rFonts w:hint="eastAsia" w:ascii="仿宋" w:hAnsi="仿宋" w:eastAsia="仿宋" w:cs="仿宋"/>
          <w:color w:val="000000"/>
          <w:kern w:val="0"/>
          <w:sz w:val="32"/>
          <w:szCs w:val="32"/>
        </w:rPr>
        <w:t xml:space="preserve"> 交通运输工程监理工程师依据职责开展工作，在本人执业活动中所形成的工程监理文件上签字和加盖执业印章，并承担相应的法律责任。</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第二十二条</w:t>
      </w:r>
      <w:r>
        <w:rPr>
          <w:rFonts w:hint="eastAsia" w:ascii="仿宋" w:hAnsi="仿宋" w:eastAsia="仿宋" w:cs="仿宋"/>
          <w:color w:val="000000"/>
          <w:kern w:val="0"/>
          <w:sz w:val="32"/>
          <w:szCs w:val="32"/>
        </w:rPr>
        <w:t xml:space="preserve"> 公路、水运工程监理企业不得冒用交通运输工程监理工程师名义，不得违规扣压交通运输工程监理工程师注册证书。交通运输工程监理工程师不得超注册范围执业，不得同时受聘于2个及以上单位执业，不得允许他人以本人名义执业，不得在执业中存在弄虚作假、索贿受贿及其他应禁止的行为。</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第二十三条</w:t>
      </w:r>
      <w:r>
        <w:rPr>
          <w:rFonts w:hint="eastAsia" w:ascii="仿宋" w:hAnsi="仿宋" w:eastAsia="仿宋" w:cs="仿宋"/>
          <w:color w:val="000000"/>
          <w:kern w:val="0"/>
          <w:sz w:val="32"/>
          <w:szCs w:val="32"/>
        </w:rPr>
        <w:t xml:space="preserve"> 在工程项目上从事监理工作的交通运输工程监理工程师，应严格落实业绩登记要求，进驻施工现场后20个工作日内向有关交通运输主管部门提交业绩初始登记申请；工程项目</w:t>
      </w:r>
      <w:r>
        <w:rPr>
          <w:rFonts w:hint="eastAsia" w:ascii="仿宋" w:hAnsi="仿宋" w:eastAsia="仿宋" w:cs="仿宋"/>
          <w:color w:val="000000"/>
          <w:kern w:val="0"/>
          <w:sz w:val="32"/>
          <w:szCs w:val="32"/>
          <w:lang w:eastAsia="zh-CN"/>
        </w:rPr>
        <w:t>结束</w:t>
      </w:r>
      <w:r>
        <w:rPr>
          <w:rFonts w:hint="eastAsia" w:ascii="仿宋" w:hAnsi="仿宋" w:eastAsia="仿宋" w:cs="仿宋"/>
          <w:color w:val="000000"/>
          <w:kern w:val="0"/>
          <w:sz w:val="32"/>
          <w:szCs w:val="32"/>
        </w:rPr>
        <w:t>离场后20个工作日内向有关交通运输主管部门提交业绩截止登记申请。有关交通运输主管部门</w:t>
      </w:r>
      <w:r>
        <w:rPr>
          <w:rFonts w:hint="eastAsia" w:ascii="仿宋" w:hAnsi="仿宋" w:eastAsia="仿宋" w:cs="仿宋"/>
          <w:color w:val="000000"/>
          <w:kern w:val="0"/>
          <w:sz w:val="32"/>
          <w:szCs w:val="32"/>
          <w:lang w:eastAsia="zh-CN"/>
        </w:rPr>
        <w:t>应在</w:t>
      </w:r>
      <w:r>
        <w:rPr>
          <w:rFonts w:hint="eastAsia" w:ascii="仿宋" w:hAnsi="仿宋" w:eastAsia="仿宋" w:cs="仿宋"/>
          <w:color w:val="000000"/>
          <w:kern w:val="0"/>
          <w:sz w:val="32"/>
          <w:szCs w:val="32"/>
        </w:rPr>
        <w:t>收到申请之日起20个工作日</w:t>
      </w:r>
      <w:r>
        <w:rPr>
          <w:rFonts w:hint="eastAsia" w:ascii="仿宋" w:hAnsi="仿宋" w:eastAsia="仿宋" w:cs="仿宋"/>
          <w:color w:val="000000"/>
          <w:kern w:val="0"/>
          <w:sz w:val="32"/>
          <w:szCs w:val="32"/>
          <w:lang w:eastAsia="zh-CN"/>
        </w:rPr>
        <w:t>内完成审核</w:t>
      </w:r>
      <w:r>
        <w:rPr>
          <w:rFonts w:hint="eastAsia" w:ascii="仿宋" w:hAnsi="仿宋" w:eastAsia="仿宋" w:cs="仿宋"/>
          <w:color w:val="000000"/>
          <w:kern w:val="0"/>
          <w:sz w:val="32"/>
          <w:szCs w:val="32"/>
        </w:rPr>
        <w:t>。业绩截止登记经审核确认后，交通运输工程监理工程师方可在下一个工程项目上进行业绩初始登记。</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未进行业绩初始登记或业绩截止登记的工程项目,不作为交通运输工程监理工程师的完整业绩。</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color w:val="000000"/>
          <w:kern w:val="0"/>
          <w:sz w:val="32"/>
          <w:szCs w:val="32"/>
        </w:rPr>
        <w:t>第二十四条</w:t>
      </w:r>
      <w:r>
        <w:rPr>
          <w:rFonts w:hint="eastAsia" w:ascii="仿宋" w:hAnsi="仿宋" w:eastAsia="仿宋" w:cs="仿宋"/>
          <w:color w:val="000000"/>
          <w:kern w:val="0"/>
          <w:sz w:val="32"/>
          <w:szCs w:val="32"/>
        </w:rPr>
        <w:t xml:space="preserve"> 注册证书和执业印章是交通运输工程监理工程师的执业凭证，应由本人保管和使用。注册证书或执业印章遗失的，交通运输工程监理工程师应当在公开媒体和许</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可机关指定的网站上声明作废，并向许可机关申请办理补证手续。</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kern w:val="0"/>
          <w:sz w:val="32"/>
          <w:szCs w:val="32"/>
        </w:rPr>
        <w:t>第二十五条</w:t>
      </w:r>
      <w:r>
        <w:rPr>
          <w:rFonts w:hint="eastAsia" w:ascii="仿宋" w:hAnsi="仿宋" w:eastAsia="仿宋" w:cs="仿宋"/>
          <w:color w:val="000000"/>
          <w:kern w:val="0"/>
          <w:sz w:val="32"/>
          <w:szCs w:val="32"/>
        </w:rPr>
        <w:t xml:space="preserve"> 取得交通运输工程监理工程师注册证书的人员，应当按照国家专业技术人员继续教育的有关规定接受继续教育，更新专业知识，提高业务水平。</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第五章  监督管理</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第二十六条</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shd w:val="clear" w:color="auto" w:fill="FFFFFF"/>
        </w:rPr>
        <w:t>各级人民政府交通运输主管部门根据职责对</w:t>
      </w:r>
      <w:r>
        <w:rPr>
          <w:rFonts w:hint="eastAsia" w:ascii="仿宋" w:hAnsi="仿宋" w:eastAsia="仿宋" w:cs="仿宋"/>
          <w:color w:val="000000"/>
          <w:kern w:val="0"/>
          <w:sz w:val="32"/>
          <w:szCs w:val="32"/>
        </w:rPr>
        <w:t>交通运输工程监理工程师</w:t>
      </w:r>
      <w:r>
        <w:rPr>
          <w:rFonts w:hint="eastAsia" w:ascii="仿宋" w:hAnsi="仿宋" w:eastAsia="仿宋" w:cs="仿宋"/>
          <w:color w:val="000000"/>
          <w:kern w:val="0"/>
          <w:sz w:val="32"/>
          <w:szCs w:val="32"/>
          <w:shd w:val="clear" w:color="auto" w:fill="FFFFFF"/>
        </w:rPr>
        <w:t>实施监督检查，强化动态核查，加强事中事后监管，监督检查结果及时向社会公布。</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交通运输主管部门进行监督检查时，相关</w:t>
      </w:r>
      <w:r>
        <w:rPr>
          <w:rFonts w:hint="eastAsia" w:ascii="仿宋" w:hAnsi="仿宋" w:eastAsia="仿宋" w:cs="仿宋"/>
          <w:color w:val="000000"/>
          <w:kern w:val="0"/>
          <w:sz w:val="32"/>
          <w:szCs w:val="32"/>
        </w:rPr>
        <w:t>交通运输工程监理工程师</w:t>
      </w:r>
      <w:r>
        <w:rPr>
          <w:rFonts w:hint="eastAsia" w:ascii="仿宋" w:hAnsi="仿宋" w:eastAsia="仿宋" w:cs="仿宋"/>
          <w:color w:val="000000"/>
          <w:kern w:val="0"/>
          <w:sz w:val="32"/>
          <w:szCs w:val="32"/>
          <w:shd w:val="clear" w:color="auto" w:fill="FFFFFF"/>
        </w:rPr>
        <w:t>应当配合。</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第二十七条</w:t>
      </w:r>
      <w:r>
        <w:rPr>
          <w:rFonts w:hint="eastAsia" w:ascii="仿宋" w:hAnsi="仿宋" w:eastAsia="仿宋" w:cs="仿宋"/>
          <w:color w:val="000000"/>
          <w:kern w:val="0"/>
          <w:sz w:val="32"/>
          <w:szCs w:val="32"/>
        </w:rPr>
        <w:t> 交通运输工程监理工程师不再符合相应注册条件的，许可机关应当责令其限期整改，并将整改要求、整改结果等相关情况向社会公布。</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第二十八条</w:t>
      </w:r>
      <w:r>
        <w:rPr>
          <w:rFonts w:hint="eastAsia" w:ascii="仿宋" w:hAnsi="仿宋" w:eastAsia="仿宋" w:cs="仿宋"/>
          <w:color w:val="000000"/>
          <w:kern w:val="0"/>
          <w:sz w:val="32"/>
          <w:szCs w:val="32"/>
        </w:rPr>
        <w:t> 有下列情形之一的，许可机关应注销交通运输工程监理工程师注册纸质证书或电子证书，并向社会公开：</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（一）年龄超过65周岁的；</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（二）死亡或者不再具有完全民事行为能力的；</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（三）未按照规定期限申请延续或者延续申请未获批准的；</w:t>
      </w:r>
    </w:p>
    <w:p>
      <w:pPr>
        <w:pStyle w:val="39"/>
        <w:keepNext w:val="0"/>
        <w:keepLines w:val="0"/>
        <w:pageBreakBefore w:val="0"/>
        <w:numPr>
          <w:ilvl w:val="255"/>
          <w:numId w:val="0"/>
        </w:numPr>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kern w:val="0"/>
          <w:sz w:val="32"/>
          <w:szCs w:val="32"/>
        </w:rPr>
        <w:t>（四）与原注册单位解除劳动或聘用合同之日起满2年</w:t>
      </w:r>
      <w:r>
        <w:rPr>
          <w:rFonts w:hint="eastAsia" w:ascii="仿宋" w:hAnsi="仿宋" w:eastAsia="仿宋" w:cs="仿宋"/>
          <w:color w:val="000000"/>
          <w:kern w:val="0"/>
          <w:sz w:val="32"/>
          <w:szCs w:val="32"/>
          <w:lang w:eastAsia="zh-CN"/>
        </w:rPr>
        <w:t>，</w:t>
      </w:r>
    </w:p>
    <w:p>
      <w:pPr>
        <w:pStyle w:val="39"/>
        <w:keepNext w:val="0"/>
        <w:keepLines w:val="0"/>
        <w:pageBreakBefore w:val="0"/>
        <w:numPr>
          <w:ilvl w:val="255"/>
          <w:numId w:val="0"/>
        </w:numPr>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未被其他单位聘用的；</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（五）注册许可依法被撤销、撤回或者注册证书依法被吊销的；</w:t>
      </w:r>
      <w:bookmarkStart w:id="1" w:name="_GoBack"/>
      <w:bookmarkEnd w:id="1"/>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（六）法律、法规规定的应当注销注册许可的其他情形。</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第二十九条</w:t>
      </w:r>
      <w:r>
        <w:rPr>
          <w:rFonts w:hint="eastAsia" w:ascii="仿宋" w:hAnsi="仿宋" w:eastAsia="仿宋" w:cs="仿宋"/>
          <w:color w:val="000000"/>
          <w:kern w:val="0"/>
          <w:sz w:val="32"/>
          <w:szCs w:val="32"/>
        </w:rPr>
        <w:t> 交通运输工程监理工程师违反本办法规定，由交通运输主管部门依据《建设工程质量管理条例》及有关规定给予相应处罚。其中，除吊销注册证书外的其他行政处罚，可由省级或设区的市或县级交通运输主管部门实施，处罚结果及时报交通运输部。申请人在注册申请和执业过程中的违法违规行为，纳入信用管理。</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第三十条</w:t>
      </w:r>
      <w:r>
        <w:rPr>
          <w:rFonts w:hint="eastAsia" w:ascii="仿宋" w:hAnsi="仿宋" w:eastAsia="仿宋" w:cs="仿宋"/>
          <w:color w:val="000000"/>
          <w:kern w:val="0"/>
          <w:sz w:val="32"/>
          <w:szCs w:val="32"/>
        </w:rPr>
        <w:t> 交通运输主管部门工作人员在注册许可和监督管理工作中玩忽职守、滥用职权、徇私舞弊等严重失职的，由所在单位或者其上级机关依照国家有关规定给予行政处分；构成犯罪的，移送司法机关依法追究刑事责任。</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第六章  附  则</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第三十一条</w:t>
      </w:r>
      <w:r>
        <w:rPr>
          <w:rFonts w:hint="eastAsia" w:ascii="仿宋" w:hAnsi="仿宋" w:eastAsia="仿宋" w:cs="仿宋"/>
          <w:sz w:val="32"/>
          <w:szCs w:val="32"/>
        </w:rPr>
        <w:t xml:space="preserve"> 本办法施行之日前已纳入</w:t>
      </w:r>
      <w:r>
        <w:rPr>
          <w:rFonts w:hint="eastAsia" w:ascii="仿宋" w:hAnsi="仿宋" w:eastAsia="仿宋" w:cs="仿宋"/>
          <w:color w:val="000000"/>
          <w:kern w:val="0"/>
          <w:sz w:val="32"/>
          <w:szCs w:val="32"/>
        </w:rPr>
        <w:t>全国交通运输工程监理工程师相关注册管理系统</w:t>
      </w:r>
      <w:r>
        <w:rPr>
          <w:rFonts w:hint="eastAsia" w:ascii="仿宋" w:hAnsi="仿宋" w:eastAsia="仿宋" w:cs="仿宋"/>
          <w:sz w:val="32"/>
          <w:szCs w:val="32"/>
        </w:rPr>
        <w:t>的监理工程师，视为已准予许可</w:t>
      </w:r>
      <w:r>
        <w:rPr>
          <w:rFonts w:hint="eastAsia" w:ascii="仿宋" w:hAnsi="仿宋" w:eastAsia="仿宋" w:cs="仿宋"/>
          <w:color w:val="000000"/>
          <w:sz w:val="32"/>
          <w:szCs w:val="32"/>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第三十二条</w:t>
      </w:r>
      <w:r>
        <w:rPr>
          <w:rFonts w:hint="eastAsia" w:ascii="仿宋" w:hAnsi="仿宋" w:eastAsia="仿宋" w:cs="仿宋"/>
          <w:color w:val="000000"/>
          <w:kern w:val="0"/>
          <w:sz w:val="32"/>
          <w:szCs w:val="32"/>
        </w:rPr>
        <w:t xml:space="preserve"> 2019年12月31日前取得交通运输部颁发的公路工程监理工程师资格证书或水运工程监理工程师资格证书的专业技术人员，可按照本办法注册为交通运输工程监理工程师。</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第三十三条</w:t>
      </w:r>
      <w:r>
        <w:rPr>
          <w:rFonts w:hint="eastAsia" w:ascii="仿宋" w:hAnsi="仿宋" w:eastAsia="仿宋" w:cs="仿宋"/>
          <w:color w:val="000000"/>
          <w:kern w:val="0"/>
          <w:sz w:val="32"/>
          <w:szCs w:val="32"/>
        </w:rPr>
        <w:t xml:space="preserve"> 本办法由交通运输部负责解释。</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第三十四条</w:t>
      </w:r>
      <w:r>
        <w:rPr>
          <w:rFonts w:hint="eastAsia" w:ascii="仿宋" w:hAnsi="仿宋" w:eastAsia="仿宋" w:cs="仿宋"/>
          <w:color w:val="000000"/>
          <w:kern w:val="0"/>
          <w:sz w:val="32"/>
          <w:szCs w:val="32"/>
        </w:rPr>
        <w:t xml:space="preserve"> 本办法自  年  月  日起施行。</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000000"/>
          <w:kern w:val="0"/>
          <w:sz w:val="32"/>
          <w:szCs w:val="32"/>
        </w:rPr>
      </w:pPr>
    </w:p>
    <w:bookmarkEnd w:id="0"/>
    <w:p>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rPr>
          <w:rFonts w:hint="eastAsia" w:ascii="仿宋" w:hAnsi="仿宋" w:eastAsia="仿宋" w:cs="仿宋"/>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ZGJhN2M1YTlkYTk2NWM2ZWYwZWNiNzNlNjhmNTcifQ=="/>
  </w:docVars>
  <w:rsids>
    <w:rsidRoot w:val="00090BE7"/>
    <w:rsid w:val="00000052"/>
    <w:rsid w:val="00001D22"/>
    <w:rsid w:val="00011A6D"/>
    <w:rsid w:val="00011D38"/>
    <w:rsid w:val="00021124"/>
    <w:rsid w:val="00024C47"/>
    <w:rsid w:val="00025156"/>
    <w:rsid w:val="0003410A"/>
    <w:rsid w:val="000344D3"/>
    <w:rsid w:val="000359A1"/>
    <w:rsid w:val="00041BF9"/>
    <w:rsid w:val="0004453B"/>
    <w:rsid w:val="00044A15"/>
    <w:rsid w:val="000516E1"/>
    <w:rsid w:val="00051F42"/>
    <w:rsid w:val="0005337C"/>
    <w:rsid w:val="00055F80"/>
    <w:rsid w:val="00060543"/>
    <w:rsid w:val="00062AAF"/>
    <w:rsid w:val="0006390D"/>
    <w:rsid w:val="0007165E"/>
    <w:rsid w:val="00071EEF"/>
    <w:rsid w:val="000736B5"/>
    <w:rsid w:val="00074142"/>
    <w:rsid w:val="000771B2"/>
    <w:rsid w:val="00081BB9"/>
    <w:rsid w:val="000852DF"/>
    <w:rsid w:val="00087540"/>
    <w:rsid w:val="0009082E"/>
    <w:rsid w:val="00090BE7"/>
    <w:rsid w:val="000932FD"/>
    <w:rsid w:val="000A34D0"/>
    <w:rsid w:val="000A6325"/>
    <w:rsid w:val="000A75B6"/>
    <w:rsid w:val="000B10FE"/>
    <w:rsid w:val="000B28FE"/>
    <w:rsid w:val="000B6746"/>
    <w:rsid w:val="000B6B86"/>
    <w:rsid w:val="000B7B73"/>
    <w:rsid w:val="000C17BE"/>
    <w:rsid w:val="000C4BAC"/>
    <w:rsid w:val="000C7C92"/>
    <w:rsid w:val="000D0801"/>
    <w:rsid w:val="000D3F65"/>
    <w:rsid w:val="000D7794"/>
    <w:rsid w:val="000E0A3D"/>
    <w:rsid w:val="000E2B33"/>
    <w:rsid w:val="000E44E7"/>
    <w:rsid w:val="000E7163"/>
    <w:rsid w:val="000E759B"/>
    <w:rsid w:val="000F2A6F"/>
    <w:rsid w:val="000F7626"/>
    <w:rsid w:val="000F7FF1"/>
    <w:rsid w:val="001006B2"/>
    <w:rsid w:val="001022CD"/>
    <w:rsid w:val="001119C2"/>
    <w:rsid w:val="0011798D"/>
    <w:rsid w:val="00122241"/>
    <w:rsid w:val="00126C52"/>
    <w:rsid w:val="00130AAC"/>
    <w:rsid w:val="001340D6"/>
    <w:rsid w:val="00134B94"/>
    <w:rsid w:val="001358D0"/>
    <w:rsid w:val="00136744"/>
    <w:rsid w:val="0014423F"/>
    <w:rsid w:val="00150BCE"/>
    <w:rsid w:val="00153C04"/>
    <w:rsid w:val="00157401"/>
    <w:rsid w:val="00162A56"/>
    <w:rsid w:val="00162AA3"/>
    <w:rsid w:val="00166537"/>
    <w:rsid w:val="0016769C"/>
    <w:rsid w:val="00171340"/>
    <w:rsid w:val="00175547"/>
    <w:rsid w:val="001771F9"/>
    <w:rsid w:val="00181EB3"/>
    <w:rsid w:val="00185A34"/>
    <w:rsid w:val="00185BA7"/>
    <w:rsid w:val="001874AF"/>
    <w:rsid w:val="00194A94"/>
    <w:rsid w:val="001968EE"/>
    <w:rsid w:val="001968FC"/>
    <w:rsid w:val="001A0CC7"/>
    <w:rsid w:val="001A67DA"/>
    <w:rsid w:val="001A6C74"/>
    <w:rsid w:val="001B1BF2"/>
    <w:rsid w:val="001B36C0"/>
    <w:rsid w:val="001C5C7B"/>
    <w:rsid w:val="001C5E99"/>
    <w:rsid w:val="001D66AA"/>
    <w:rsid w:val="001E5421"/>
    <w:rsid w:val="001E6B9A"/>
    <w:rsid w:val="001F2387"/>
    <w:rsid w:val="001F32B7"/>
    <w:rsid w:val="001F3CD1"/>
    <w:rsid w:val="001F4435"/>
    <w:rsid w:val="001F6339"/>
    <w:rsid w:val="0020078F"/>
    <w:rsid w:val="00201B9C"/>
    <w:rsid w:val="00206E23"/>
    <w:rsid w:val="00221DB5"/>
    <w:rsid w:val="0022310F"/>
    <w:rsid w:val="00225216"/>
    <w:rsid w:val="00230778"/>
    <w:rsid w:val="0023390D"/>
    <w:rsid w:val="00235FB2"/>
    <w:rsid w:val="00236F5D"/>
    <w:rsid w:val="00241500"/>
    <w:rsid w:val="002430D6"/>
    <w:rsid w:val="00243F4B"/>
    <w:rsid w:val="002445CE"/>
    <w:rsid w:val="00247F54"/>
    <w:rsid w:val="00251256"/>
    <w:rsid w:val="002545C2"/>
    <w:rsid w:val="002577B9"/>
    <w:rsid w:val="00261644"/>
    <w:rsid w:val="00261D4D"/>
    <w:rsid w:val="00266658"/>
    <w:rsid w:val="00267BA3"/>
    <w:rsid w:val="00270743"/>
    <w:rsid w:val="0027393D"/>
    <w:rsid w:val="00283E95"/>
    <w:rsid w:val="00284398"/>
    <w:rsid w:val="002921EB"/>
    <w:rsid w:val="00292227"/>
    <w:rsid w:val="00292466"/>
    <w:rsid w:val="00297AA6"/>
    <w:rsid w:val="00297D0B"/>
    <w:rsid w:val="00297D7F"/>
    <w:rsid w:val="002A0104"/>
    <w:rsid w:val="002A7169"/>
    <w:rsid w:val="002B1AA0"/>
    <w:rsid w:val="002B64D1"/>
    <w:rsid w:val="002C78E4"/>
    <w:rsid w:val="002D7104"/>
    <w:rsid w:val="002D72BB"/>
    <w:rsid w:val="002E60D1"/>
    <w:rsid w:val="002F4379"/>
    <w:rsid w:val="002F6EBB"/>
    <w:rsid w:val="002F73CD"/>
    <w:rsid w:val="0030259B"/>
    <w:rsid w:val="00304338"/>
    <w:rsid w:val="0030518E"/>
    <w:rsid w:val="00311C3F"/>
    <w:rsid w:val="0031347E"/>
    <w:rsid w:val="003143C0"/>
    <w:rsid w:val="00317E20"/>
    <w:rsid w:val="00323CFC"/>
    <w:rsid w:val="0032456A"/>
    <w:rsid w:val="00330D94"/>
    <w:rsid w:val="00330FA2"/>
    <w:rsid w:val="00330FBB"/>
    <w:rsid w:val="0034167B"/>
    <w:rsid w:val="00341C0F"/>
    <w:rsid w:val="00341EF5"/>
    <w:rsid w:val="00347B2B"/>
    <w:rsid w:val="003522C9"/>
    <w:rsid w:val="00352B7A"/>
    <w:rsid w:val="003536C4"/>
    <w:rsid w:val="00354740"/>
    <w:rsid w:val="003632A6"/>
    <w:rsid w:val="003662B6"/>
    <w:rsid w:val="003675D6"/>
    <w:rsid w:val="003721DD"/>
    <w:rsid w:val="0037358F"/>
    <w:rsid w:val="00381A6D"/>
    <w:rsid w:val="00384743"/>
    <w:rsid w:val="0038653F"/>
    <w:rsid w:val="003949F9"/>
    <w:rsid w:val="0039753B"/>
    <w:rsid w:val="003A07B9"/>
    <w:rsid w:val="003B5468"/>
    <w:rsid w:val="003B68AE"/>
    <w:rsid w:val="003C558E"/>
    <w:rsid w:val="003C6904"/>
    <w:rsid w:val="003D6A54"/>
    <w:rsid w:val="003D7EF5"/>
    <w:rsid w:val="003E1A51"/>
    <w:rsid w:val="003E310A"/>
    <w:rsid w:val="003E58ED"/>
    <w:rsid w:val="003F0608"/>
    <w:rsid w:val="003F0DAC"/>
    <w:rsid w:val="003F2F11"/>
    <w:rsid w:val="00400D72"/>
    <w:rsid w:val="004079F9"/>
    <w:rsid w:val="004105EC"/>
    <w:rsid w:val="0041352A"/>
    <w:rsid w:val="004225B5"/>
    <w:rsid w:val="00423605"/>
    <w:rsid w:val="00424C30"/>
    <w:rsid w:val="004252F3"/>
    <w:rsid w:val="00426C71"/>
    <w:rsid w:val="00434163"/>
    <w:rsid w:val="004358E4"/>
    <w:rsid w:val="00446A71"/>
    <w:rsid w:val="00450048"/>
    <w:rsid w:val="0045102E"/>
    <w:rsid w:val="00451879"/>
    <w:rsid w:val="0045453C"/>
    <w:rsid w:val="00456708"/>
    <w:rsid w:val="00471453"/>
    <w:rsid w:val="00471CE2"/>
    <w:rsid w:val="00473D12"/>
    <w:rsid w:val="004740C2"/>
    <w:rsid w:val="00474923"/>
    <w:rsid w:val="0047664A"/>
    <w:rsid w:val="00483525"/>
    <w:rsid w:val="00484A9C"/>
    <w:rsid w:val="004A13C5"/>
    <w:rsid w:val="004B45E7"/>
    <w:rsid w:val="004B5B37"/>
    <w:rsid w:val="004C1470"/>
    <w:rsid w:val="004C1516"/>
    <w:rsid w:val="004C3F7F"/>
    <w:rsid w:val="004C56FE"/>
    <w:rsid w:val="004C6D4F"/>
    <w:rsid w:val="004C710A"/>
    <w:rsid w:val="004D5D2B"/>
    <w:rsid w:val="004D798F"/>
    <w:rsid w:val="004D7BE6"/>
    <w:rsid w:val="004E138C"/>
    <w:rsid w:val="004F0248"/>
    <w:rsid w:val="004F65C7"/>
    <w:rsid w:val="0050500D"/>
    <w:rsid w:val="005152C9"/>
    <w:rsid w:val="0051572C"/>
    <w:rsid w:val="005232DA"/>
    <w:rsid w:val="0052532A"/>
    <w:rsid w:val="005277EA"/>
    <w:rsid w:val="00531566"/>
    <w:rsid w:val="005459CD"/>
    <w:rsid w:val="00553973"/>
    <w:rsid w:val="0055626F"/>
    <w:rsid w:val="00561A2F"/>
    <w:rsid w:val="00564BEC"/>
    <w:rsid w:val="005667B6"/>
    <w:rsid w:val="005719DE"/>
    <w:rsid w:val="00572C2D"/>
    <w:rsid w:val="00572DA8"/>
    <w:rsid w:val="0058494E"/>
    <w:rsid w:val="00587999"/>
    <w:rsid w:val="00590D37"/>
    <w:rsid w:val="0059244A"/>
    <w:rsid w:val="00592AC4"/>
    <w:rsid w:val="005934FE"/>
    <w:rsid w:val="0059694C"/>
    <w:rsid w:val="00596B62"/>
    <w:rsid w:val="005A09AA"/>
    <w:rsid w:val="005A167F"/>
    <w:rsid w:val="005A3D14"/>
    <w:rsid w:val="005B2763"/>
    <w:rsid w:val="005B5A6D"/>
    <w:rsid w:val="005B60B3"/>
    <w:rsid w:val="005B7941"/>
    <w:rsid w:val="005C6AF2"/>
    <w:rsid w:val="005E19AD"/>
    <w:rsid w:val="005E3274"/>
    <w:rsid w:val="005F5462"/>
    <w:rsid w:val="005F7545"/>
    <w:rsid w:val="006000F9"/>
    <w:rsid w:val="00603558"/>
    <w:rsid w:val="00603A75"/>
    <w:rsid w:val="00605A36"/>
    <w:rsid w:val="00606EA7"/>
    <w:rsid w:val="00607524"/>
    <w:rsid w:val="00610310"/>
    <w:rsid w:val="006252CE"/>
    <w:rsid w:val="006257A4"/>
    <w:rsid w:val="0063679C"/>
    <w:rsid w:val="00641B9B"/>
    <w:rsid w:val="00642963"/>
    <w:rsid w:val="006439C7"/>
    <w:rsid w:val="006446B1"/>
    <w:rsid w:val="00653718"/>
    <w:rsid w:val="00661CAF"/>
    <w:rsid w:val="0066425E"/>
    <w:rsid w:val="006643A0"/>
    <w:rsid w:val="006644A1"/>
    <w:rsid w:val="0066495E"/>
    <w:rsid w:val="0066730F"/>
    <w:rsid w:val="00667884"/>
    <w:rsid w:val="006706B9"/>
    <w:rsid w:val="00672538"/>
    <w:rsid w:val="00675628"/>
    <w:rsid w:val="00677451"/>
    <w:rsid w:val="00685057"/>
    <w:rsid w:val="00690605"/>
    <w:rsid w:val="006907E7"/>
    <w:rsid w:val="0069203E"/>
    <w:rsid w:val="00692946"/>
    <w:rsid w:val="006A24E5"/>
    <w:rsid w:val="006A5882"/>
    <w:rsid w:val="006B32C1"/>
    <w:rsid w:val="006C04CE"/>
    <w:rsid w:val="006C0F07"/>
    <w:rsid w:val="006C654D"/>
    <w:rsid w:val="006C78B6"/>
    <w:rsid w:val="006C7BB6"/>
    <w:rsid w:val="006D1513"/>
    <w:rsid w:val="006D232C"/>
    <w:rsid w:val="006D2D5C"/>
    <w:rsid w:val="006D2F1D"/>
    <w:rsid w:val="006D687F"/>
    <w:rsid w:val="006E056B"/>
    <w:rsid w:val="006E06DD"/>
    <w:rsid w:val="006E1EED"/>
    <w:rsid w:val="006E2C46"/>
    <w:rsid w:val="006E3C1A"/>
    <w:rsid w:val="006E70F4"/>
    <w:rsid w:val="006E728A"/>
    <w:rsid w:val="006F69C7"/>
    <w:rsid w:val="006F7EF7"/>
    <w:rsid w:val="00702C2C"/>
    <w:rsid w:val="0071331B"/>
    <w:rsid w:val="00713C8D"/>
    <w:rsid w:val="00714A4F"/>
    <w:rsid w:val="00716243"/>
    <w:rsid w:val="00717097"/>
    <w:rsid w:val="00720238"/>
    <w:rsid w:val="007202C0"/>
    <w:rsid w:val="00723842"/>
    <w:rsid w:val="0073031D"/>
    <w:rsid w:val="00736C85"/>
    <w:rsid w:val="007375C1"/>
    <w:rsid w:val="00737CD0"/>
    <w:rsid w:val="00745C75"/>
    <w:rsid w:val="007509DD"/>
    <w:rsid w:val="00750FF0"/>
    <w:rsid w:val="007571B0"/>
    <w:rsid w:val="00761606"/>
    <w:rsid w:val="00762A86"/>
    <w:rsid w:val="00765024"/>
    <w:rsid w:val="00770584"/>
    <w:rsid w:val="00770AA7"/>
    <w:rsid w:val="00782090"/>
    <w:rsid w:val="00783A3D"/>
    <w:rsid w:val="00786B5E"/>
    <w:rsid w:val="0078723B"/>
    <w:rsid w:val="007924EC"/>
    <w:rsid w:val="00797949"/>
    <w:rsid w:val="007A0182"/>
    <w:rsid w:val="007A0B0F"/>
    <w:rsid w:val="007A192A"/>
    <w:rsid w:val="007A61A7"/>
    <w:rsid w:val="007B1A8A"/>
    <w:rsid w:val="007B3E94"/>
    <w:rsid w:val="007B6934"/>
    <w:rsid w:val="007B70BE"/>
    <w:rsid w:val="007C013B"/>
    <w:rsid w:val="007C0D7E"/>
    <w:rsid w:val="007C2BA2"/>
    <w:rsid w:val="007C4ACF"/>
    <w:rsid w:val="007D4297"/>
    <w:rsid w:val="007D453B"/>
    <w:rsid w:val="007D4ABC"/>
    <w:rsid w:val="007D5F8D"/>
    <w:rsid w:val="007F174D"/>
    <w:rsid w:val="007F3CF5"/>
    <w:rsid w:val="007F4575"/>
    <w:rsid w:val="007F5722"/>
    <w:rsid w:val="00800D31"/>
    <w:rsid w:val="00804909"/>
    <w:rsid w:val="008052B2"/>
    <w:rsid w:val="00805677"/>
    <w:rsid w:val="00805886"/>
    <w:rsid w:val="00806F4E"/>
    <w:rsid w:val="0080703C"/>
    <w:rsid w:val="0080710B"/>
    <w:rsid w:val="00807149"/>
    <w:rsid w:val="00807397"/>
    <w:rsid w:val="0081176F"/>
    <w:rsid w:val="00817DE9"/>
    <w:rsid w:val="00820451"/>
    <w:rsid w:val="00821305"/>
    <w:rsid w:val="008235C3"/>
    <w:rsid w:val="00832EF6"/>
    <w:rsid w:val="008367FA"/>
    <w:rsid w:val="00840ED6"/>
    <w:rsid w:val="008427EF"/>
    <w:rsid w:val="008522D5"/>
    <w:rsid w:val="008540B6"/>
    <w:rsid w:val="008553F7"/>
    <w:rsid w:val="008574EB"/>
    <w:rsid w:val="00857B78"/>
    <w:rsid w:val="008608E8"/>
    <w:rsid w:val="00862317"/>
    <w:rsid w:val="00863142"/>
    <w:rsid w:val="008645A9"/>
    <w:rsid w:val="0087312B"/>
    <w:rsid w:val="00874106"/>
    <w:rsid w:val="00874C2E"/>
    <w:rsid w:val="00876DA7"/>
    <w:rsid w:val="00882055"/>
    <w:rsid w:val="00882A90"/>
    <w:rsid w:val="0088765D"/>
    <w:rsid w:val="00890950"/>
    <w:rsid w:val="00890EA5"/>
    <w:rsid w:val="00894110"/>
    <w:rsid w:val="008952F2"/>
    <w:rsid w:val="008953D4"/>
    <w:rsid w:val="00895F7A"/>
    <w:rsid w:val="008A1901"/>
    <w:rsid w:val="008A1A83"/>
    <w:rsid w:val="008A2E38"/>
    <w:rsid w:val="008A4E34"/>
    <w:rsid w:val="008B538E"/>
    <w:rsid w:val="008B7BA0"/>
    <w:rsid w:val="008C6E81"/>
    <w:rsid w:val="008C7AD1"/>
    <w:rsid w:val="008D2B4B"/>
    <w:rsid w:val="008D40D4"/>
    <w:rsid w:val="008E1E5C"/>
    <w:rsid w:val="008E4CAA"/>
    <w:rsid w:val="008E7131"/>
    <w:rsid w:val="008F1AE6"/>
    <w:rsid w:val="008F1B81"/>
    <w:rsid w:val="008F1E98"/>
    <w:rsid w:val="008F220A"/>
    <w:rsid w:val="008F494A"/>
    <w:rsid w:val="00900E16"/>
    <w:rsid w:val="0090426C"/>
    <w:rsid w:val="00904C99"/>
    <w:rsid w:val="00905DA6"/>
    <w:rsid w:val="00911C20"/>
    <w:rsid w:val="00913449"/>
    <w:rsid w:val="00917576"/>
    <w:rsid w:val="00917B7D"/>
    <w:rsid w:val="009230B0"/>
    <w:rsid w:val="009248C3"/>
    <w:rsid w:val="009306D1"/>
    <w:rsid w:val="0093545F"/>
    <w:rsid w:val="00935689"/>
    <w:rsid w:val="00935B77"/>
    <w:rsid w:val="00937F4B"/>
    <w:rsid w:val="009410A7"/>
    <w:rsid w:val="00942CFE"/>
    <w:rsid w:val="009512C7"/>
    <w:rsid w:val="009516F9"/>
    <w:rsid w:val="00952917"/>
    <w:rsid w:val="00956347"/>
    <w:rsid w:val="00961625"/>
    <w:rsid w:val="0096258B"/>
    <w:rsid w:val="009629CF"/>
    <w:rsid w:val="0096365C"/>
    <w:rsid w:val="00966080"/>
    <w:rsid w:val="00967205"/>
    <w:rsid w:val="00970A2F"/>
    <w:rsid w:val="00973AE6"/>
    <w:rsid w:val="00973E6D"/>
    <w:rsid w:val="0097445B"/>
    <w:rsid w:val="0098000D"/>
    <w:rsid w:val="009813A8"/>
    <w:rsid w:val="00981ACF"/>
    <w:rsid w:val="00992651"/>
    <w:rsid w:val="00992FCA"/>
    <w:rsid w:val="009A5D41"/>
    <w:rsid w:val="009B179E"/>
    <w:rsid w:val="009B3BF1"/>
    <w:rsid w:val="009B4A52"/>
    <w:rsid w:val="009C004C"/>
    <w:rsid w:val="009C1F13"/>
    <w:rsid w:val="009C5FEF"/>
    <w:rsid w:val="009D5D60"/>
    <w:rsid w:val="009D62B0"/>
    <w:rsid w:val="009E1935"/>
    <w:rsid w:val="009E2A0D"/>
    <w:rsid w:val="009F04C1"/>
    <w:rsid w:val="00A011C8"/>
    <w:rsid w:val="00A01E67"/>
    <w:rsid w:val="00A04178"/>
    <w:rsid w:val="00A1502D"/>
    <w:rsid w:val="00A17C78"/>
    <w:rsid w:val="00A22EFD"/>
    <w:rsid w:val="00A24E67"/>
    <w:rsid w:val="00A274EF"/>
    <w:rsid w:val="00A27CBE"/>
    <w:rsid w:val="00A27DCA"/>
    <w:rsid w:val="00A33C9C"/>
    <w:rsid w:val="00A37A69"/>
    <w:rsid w:val="00A528C6"/>
    <w:rsid w:val="00A57EEA"/>
    <w:rsid w:val="00A60DCF"/>
    <w:rsid w:val="00A67B66"/>
    <w:rsid w:val="00A717B6"/>
    <w:rsid w:val="00A77847"/>
    <w:rsid w:val="00A864DD"/>
    <w:rsid w:val="00A927A3"/>
    <w:rsid w:val="00A944D7"/>
    <w:rsid w:val="00A96C88"/>
    <w:rsid w:val="00AA4E2C"/>
    <w:rsid w:val="00AA6739"/>
    <w:rsid w:val="00AB3A7F"/>
    <w:rsid w:val="00AB4409"/>
    <w:rsid w:val="00AB772F"/>
    <w:rsid w:val="00AC6F69"/>
    <w:rsid w:val="00AD561E"/>
    <w:rsid w:val="00AE2BB9"/>
    <w:rsid w:val="00AE33DE"/>
    <w:rsid w:val="00AE7B70"/>
    <w:rsid w:val="00AF0991"/>
    <w:rsid w:val="00AF4431"/>
    <w:rsid w:val="00AF5380"/>
    <w:rsid w:val="00B00C2E"/>
    <w:rsid w:val="00B04834"/>
    <w:rsid w:val="00B07104"/>
    <w:rsid w:val="00B0765D"/>
    <w:rsid w:val="00B1003E"/>
    <w:rsid w:val="00B109AC"/>
    <w:rsid w:val="00B10F9D"/>
    <w:rsid w:val="00B223BC"/>
    <w:rsid w:val="00B23352"/>
    <w:rsid w:val="00B25781"/>
    <w:rsid w:val="00B25DDF"/>
    <w:rsid w:val="00B26056"/>
    <w:rsid w:val="00B26BBF"/>
    <w:rsid w:val="00B270C6"/>
    <w:rsid w:val="00B2751B"/>
    <w:rsid w:val="00B32518"/>
    <w:rsid w:val="00B33254"/>
    <w:rsid w:val="00B343D8"/>
    <w:rsid w:val="00B34C03"/>
    <w:rsid w:val="00B34F93"/>
    <w:rsid w:val="00B35E25"/>
    <w:rsid w:val="00B407B8"/>
    <w:rsid w:val="00B41079"/>
    <w:rsid w:val="00B440B4"/>
    <w:rsid w:val="00B55435"/>
    <w:rsid w:val="00B56CEC"/>
    <w:rsid w:val="00B648C4"/>
    <w:rsid w:val="00B65B2B"/>
    <w:rsid w:val="00B768D3"/>
    <w:rsid w:val="00B77E05"/>
    <w:rsid w:val="00B8485A"/>
    <w:rsid w:val="00B941B2"/>
    <w:rsid w:val="00B94C75"/>
    <w:rsid w:val="00B94C78"/>
    <w:rsid w:val="00BA2238"/>
    <w:rsid w:val="00BA452E"/>
    <w:rsid w:val="00BA4FD0"/>
    <w:rsid w:val="00BA5371"/>
    <w:rsid w:val="00BB11DC"/>
    <w:rsid w:val="00BB1C3A"/>
    <w:rsid w:val="00BB23D3"/>
    <w:rsid w:val="00BB27CE"/>
    <w:rsid w:val="00BB4DF7"/>
    <w:rsid w:val="00BC2BDA"/>
    <w:rsid w:val="00BC4F03"/>
    <w:rsid w:val="00BC5385"/>
    <w:rsid w:val="00BD04AB"/>
    <w:rsid w:val="00BD30A2"/>
    <w:rsid w:val="00BD388A"/>
    <w:rsid w:val="00BD6DF5"/>
    <w:rsid w:val="00BD7784"/>
    <w:rsid w:val="00BE2FB4"/>
    <w:rsid w:val="00BE3282"/>
    <w:rsid w:val="00BE7234"/>
    <w:rsid w:val="00BE7904"/>
    <w:rsid w:val="00BF091D"/>
    <w:rsid w:val="00BF0B19"/>
    <w:rsid w:val="00BF109F"/>
    <w:rsid w:val="00BF4430"/>
    <w:rsid w:val="00BF49DE"/>
    <w:rsid w:val="00BF65CD"/>
    <w:rsid w:val="00BF66F3"/>
    <w:rsid w:val="00BF6D7B"/>
    <w:rsid w:val="00C00557"/>
    <w:rsid w:val="00C00FC1"/>
    <w:rsid w:val="00C01C2F"/>
    <w:rsid w:val="00C06504"/>
    <w:rsid w:val="00C10557"/>
    <w:rsid w:val="00C12523"/>
    <w:rsid w:val="00C1600E"/>
    <w:rsid w:val="00C16741"/>
    <w:rsid w:val="00C2342D"/>
    <w:rsid w:val="00C32277"/>
    <w:rsid w:val="00C379BC"/>
    <w:rsid w:val="00C508A9"/>
    <w:rsid w:val="00C562C0"/>
    <w:rsid w:val="00C56BDA"/>
    <w:rsid w:val="00C61F6F"/>
    <w:rsid w:val="00C66E3A"/>
    <w:rsid w:val="00C672A1"/>
    <w:rsid w:val="00C6755E"/>
    <w:rsid w:val="00C74388"/>
    <w:rsid w:val="00C808EF"/>
    <w:rsid w:val="00C82639"/>
    <w:rsid w:val="00C830F4"/>
    <w:rsid w:val="00C84E8F"/>
    <w:rsid w:val="00C86025"/>
    <w:rsid w:val="00C929E8"/>
    <w:rsid w:val="00CA2ED2"/>
    <w:rsid w:val="00CA3E93"/>
    <w:rsid w:val="00CA4810"/>
    <w:rsid w:val="00CB0921"/>
    <w:rsid w:val="00CB148A"/>
    <w:rsid w:val="00CB5888"/>
    <w:rsid w:val="00CB6F36"/>
    <w:rsid w:val="00CC11F4"/>
    <w:rsid w:val="00CC19A1"/>
    <w:rsid w:val="00CC5381"/>
    <w:rsid w:val="00CC79E5"/>
    <w:rsid w:val="00CD4932"/>
    <w:rsid w:val="00CE0CE6"/>
    <w:rsid w:val="00CE311A"/>
    <w:rsid w:val="00CE36B0"/>
    <w:rsid w:val="00CE3ABA"/>
    <w:rsid w:val="00CE3E12"/>
    <w:rsid w:val="00CE4C32"/>
    <w:rsid w:val="00CE6423"/>
    <w:rsid w:val="00CE6BBB"/>
    <w:rsid w:val="00CF3AF0"/>
    <w:rsid w:val="00CF3E0A"/>
    <w:rsid w:val="00D02114"/>
    <w:rsid w:val="00D03B8C"/>
    <w:rsid w:val="00D064AC"/>
    <w:rsid w:val="00D11E26"/>
    <w:rsid w:val="00D12241"/>
    <w:rsid w:val="00D20703"/>
    <w:rsid w:val="00D20C2D"/>
    <w:rsid w:val="00D242AD"/>
    <w:rsid w:val="00D26BCB"/>
    <w:rsid w:val="00D270AC"/>
    <w:rsid w:val="00D35D73"/>
    <w:rsid w:val="00D37349"/>
    <w:rsid w:val="00D4136D"/>
    <w:rsid w:val="00D53BA8"/>
    <w:rsid w:val="00D53CE4"/>
    <w:rsid w:val="00D65F42"/>
    <w:rsid w:val="00D6777C"/>
    <w:rsid w:val="00D67C0E"/>
    <w:rsid w:val="00D73F61"/>
    <w:rsid w:val="00D75A2F"/>
    <w:rsid w:val="00D77CB1"/>
    <w:rsid w:val="00D81157"/>
    <w:rsid w:val="00D83717"/>
    <w:rsid w:val="00D86F60"/>
    <w:rsid w:val="00D90A54"/>
    <w:rsid w:val="00D91070"/>
    <w:rsid w:val="00D91683"/>
    <w:rsid w:val="00D971F0"/>
    <w:rsid w:val="00D97B99"/>
    <w:rsid w:val="00DA0FF1"/>
    <w:rsid w:val="00DA1B85"/>
    <w:rsid w:val="00DA68D0"/>
    <w:rsid w:val="00DB0861"/>
    <w:rsid w:val="00DC3020"/>
    <w:rsid w:val="00DC5495"/>
    <w:rsid w:val="00DC749C"/>
    <w:rsid w:val="00DC7A98"/>
    <w:rsid w:val="00DD5722"/>
    <w:rsid w:val="00DD7E4D"/>
    <w:rsid w:val="00DE1CBE"/>
    <w:rsid w:val="00DE413C"/>
    <w:rsid w:val="00DE5398"/>
    <w:rsid w:val="00DE79E8"/>
    <w:rsid w:val="00DF42E1"/>
    <w:rsid w:val="00E00B14"/>
    <w:rsid w:val="00E02912"/>
    <w:rsid w:val="00E03023"/>
    <w:rsid w:val="00E05646"/>
    <w:rsid w:val="00E117CE"/>
    <w:rsid w:val="00E2368A"/>
    <w:rsid w:val="00E26871"/>
    <w:rsid w:val="00E2787A"/>
    <w:rsid w:val="00E32714"/>
    <w:rsid w:val="00E46010"/>
    <w:rsid w:val="00E50BB6"/>
    <w:rsid w:val="00E52048"/>
    <w:rsid w:val="00E5348A"/>
    <w:rsid w:val="00E57868"/>
    <w:rsid w:val="00E60195"/>
    <w:rsid w:val="00E60D63"/>
    <w:rsid w:val="00E628C8"/>
    <w:rsid w:val="00E64BB3"/>
    <w:rsid w:val="00E67707"/>
    <w:rsid w:val="00E709B6"/>
    <w:rsid w:val="00E71874"/>
    <w:rsid w:val="00E74596"/>
    <w:rsid w:val="00E805EB"/>
    <w:rsid w:val="00E83443"/>
    <w:rsid w:val="00E84469"/>
    <w:rsid w:val="00E84B1A"/>
    <w:rsid w:val="00E86130"/>
    <w:rsid w:val="00E87C75"/>
    <w:rsid w:val="00E91FA8"/>
    <w:rsid w:val="00E9553A"/>
    <w:rsid w:val="00EA20DF"/>
    <w:rsid w:val="00EA2906"/>
    <w:rsid w:val="00EA3FF8"/>
    <w:rsid w:val="00EA5057"/>
    <w:rsid w:val="00EA5D69"/>
    <w:rsid w:val="00EB1B23"/>
    <w:rsid w:val="00EB3D06"/>
    <w:rsid w:val="00EB5073"/>
    <w:rsid w:val="00EC2012"/>
    <w:rsid w:val="00EC5433"/>
    <w:rsid w:val="00EC7879"/>
    <w:rsid w:val="00ED0C2F"/>
    <w:rsid w:val="00ED5411"/>
    <w:rsid w:val="00EE663E"/>
    <w:rsid w:val="00EF30A1"/>
    <w:rsid w:val="00EF64FE"/>
    <w:rsid w:val="00EF78A8"/>
    <w:rsid w:val="00F005E0"/>
    <w:rsid w:val="00F106FE"/>
    <w:rsid w:val="00F16790"/>
    <w:rsid w:val="00F27C73"/>
    <w:rsid w:val="00F34624"/>
    <w:rsid w:val="00F365ED"/>
    <w:rsid w:val="00F41643"/>
    <w:rsid w:val="00F41AD4"/>
    <w:rsid w:val="00F41E49"/>
    <w:rsid w:val="00F508F5"/>
    <w:rsid w:val="00F5367A"/>
    <w:rsid w:val="00F545B8"/>
    <w:rsid w:val="00F57441"/>
    <w:rsid w:val="00F57586"/>
    <w:rsid w:val="00F60DC2"/>
    <w:rsid w:val="00F615A6"/>
    <w:rsid w:val="00F6367A"/>
    <w:rsid w:val="00F6377F"/>
    <w:rsid w:val="00F64C0D"/>
    <w:rsid w:val="00F70EAE"/>
    <w:rsid w:val="00F71BCD"/>
    <w:rsid w:val="00F754FB"/>
    <w:rsid w:val="00F77822"/>
    <w:rsid w:val="00F81FCA"/>
    <w:rsid w:val="00F8524B"/>
    <w:rsid w:val="00F906E5"/>
    <w:rsid w:val="00F93190"/>
    <w:rsid w:val="00FA0016"/>
    <w:rsid w:val="00FA243A"/>
    <w:rsid w:val="00FA36AF"/>
    <w:rsid w:val="00FA74B7"/>
    <w:rsid w:val="00FA7AC2"/>
    <w:rsid w:val="00FB04E7"/>
    <w:rsid w:val="00FB2448"/>
    <w:rsid w:val="00FB37AD"/>
    <w:rsid w:val="00FC2875"/>
    <w:rsid w:val="00FC3C00"/>
    <w:rsid w:val="00FD2B56"/>
    <w:rsid w:val="00FD64A8"/>
    <w:rsid w:val="00FE0C9E"/>
    <w:rsid w:val="00FE159F"/>
    <w:rsid w:val="00FE4783"/>
    <w:rsid w:val="00FE66DF"/>
    <w:rsid w:val="00FF214D"/>
    <w:rsid w:val="00FF697B"/>
    <w:rsid w:val="02A07FE7"/>
    <w:rsid w:val="03F34E8E"/>
    <w:rsid w:val="05580D1A"/>
    <w:rsid w:val="06501FCE"/>
    <w:rsid w:val="09A84B40"/>
    <w:rsid w:val="09DDF401"/>
    <w:rsid w:val="0AF400F6"/>
    <w:rsid w:val="0D4032E2"/>
    <w:rsid w:val="0E6A19BA"/>
    <w:rsid w:val="0E970598"/>
    <w:rsid w:val="0F0223FB"/>
    <w:rsid w:val="0F420987"/>
    <w:rsid w:val="0FFD89E5"/>
    <w:rsid w:val="108C4F8B"/>
    <w:rsid w:val="10DB57FB"/>
    <w:rsid w:val="11146F5F"/>
    <w:rsid w:val="13100028"/>
    <w:rsid w:val="1537146E"/>
    <w:rsid w:val="15803C10"/>
    <w:rsid w:val="17733D48"/>
    <w:rsid w:val="1778476D"/>
    <w:rsid w:val="17CE1F5F"/>
    <w:rsid w:val="181F2AAF"/>
    <w:rsid w:val="18CE2AA5"/>
    <w:rsid w:val="19480585"/>
    <w:rsid w:val="1ABF638E"/>
    <w:rsid w:val="1AEF2A2B"/>
    <w:rsid w:val="1BCF61FD"/>
    <w:rsid w:val="1BFEC0F4"/>
    <w:rsid w:val="1C0950E5"/>
    <w:rsid w:val="1CF87735"/>
    <w:rsid w:val="1E5B441F"/>
    <w:rsid w:val="1E617461"/>
    <w:rsid w:val="1EFE33D2"/>
    <w:rsid w:val="1F4E5D32"/>
    <w:rsid w:val="1F7EE696"/>
    <w:rsid w:val="203D202F"/>
    <w:rsid w:val="20A306A9"/>
    <w:rsid w:val="22C82118"/>
    <w:rsid w:val="22E04A73"/>
    <w:rsid w:val="243E45C7"/>
    <w:rsid w:val="25113A8A"/>
    <w:rsid w:val="25D90F5C"/>
    <w:rsid w:val="267C7548"/>
    <w:rsid w:val="270743AB"/>
    <w:rsid w:val="28926C90"/>
    <w:rsid w:val="2A622692"/>
    <w:rsid w:val="2C501F2D"/>
    <w:rsid w:val="2C660DA8"/>
    <w:rsid w:val="2C7D7687"/>
    <w:rsid w:val="2CD476B4"/>
    <w:rsid w:val="2D1B54A6"/>
    <w:rsid w:val="2D7EDC7C"/>
    <w:rsid w:val="2E114AFB"/>
    <w:rsid w:val="2E842632"/>
    <w:rsid w:val="2ECD1780"/>
    <w:rsid w:val="2EDF0D8C"/>
    <w:rsid w:val="2F732DDD"/>
    <w:rsid w:val="2FDD4C41"/>
    <w:rsid w:val="2FE75A2E"/>
    <w:rsid w:val="2FF06B01"/>
    <w:rsid w:val="2FF7115B"/>
    <w:rsid w:val="308710A4"/>
    <w:rsid w:val="30B60B6B"/>
    <w:rsid w:val="30FCC9B2"/>
    <w:rsid w:val="31554C66"/>
    <w:rsid w:val="31F7A452"/>
    <w:rsid w:val="32032913"/>
    <w:rsid w:val="326571C3"/>
    <w:rsid w:val="3369683F"/>
    <w:rsid w:val="34CE6C42"/>
    <w:rsid w:val="35572830"/>
    <w:rsid w:val="35A63B5C"/>
    <w:rsid w:val="35B26796"/>
    <w:rsid w:val="35C94750"/>
    <w:rsid w:val="35FAA85A"/>
    <w:rsid w:val="35FFA59D"/>
    <w:rsid w:val="363E076E"/>
    <w:rsid w:val="36CF81D2"/>
    <w:rsid w:val="37AFBC00"/>
    <w:rsid w:val="382D67F2"/>
    <w:rsid w:val="3A2F5BC7"/>
    <w:rsid w:val="3B07350D"/>
    <w:rsid w:val="3B1D6ADB"/>
    <w:rsid w:val="3B7F8746"/>
    <w:rsid w:val="3B9B6E9B"/>
    <w:rsid w:val="3BD3519D"/>
    <w:rsid w:val="3CFF2BEE"/>
    <w:rsid w:val="3D73108A"/>
    <w:rsid w:val="3DEBD6D9"/>
    <w:rsid w:val="3DF80EEB"/>
    <w:rsid w:val="3DFE8574"/>
    <w:rsid w:val="3DFFE586"/>
    <w:rsid w:val="3E3FBDFA"/>
    <w:rsid w:val="3E9D599B"/>
    <w:rsid w:val="3F6438C6"/>
    <w:rsid w:val="3F76F0BD"/>
    <w:rsid w:val="3F9D0CAC"/>
    <w:rsid w:val="3FAEBA10"/>
    <w:rsid w:val="3FED75B7"/>
    <w:rsid w:val="3FFA5BE1"/>
    <w:rsid w:val="40286A14"/>
    <w:rsid w:val="406A115E"/>
    <w:rsid w:val="4149771A"/>
    <w:rsid w:val="41E16938"/>
    <w:rsid w:val="42FE7ABA"/>
    <w:rsid w:val="433F6AA5"/>
    <w:rsid w:val="43745227"/>
    <w:rsid w:val="43B65AD0"/>
    <w:rsid w:val="44615A3C"/>
    <w:rsid w:val="47F43710"/>
    <w:rsid w:val="48580F04"/>
    <w:rsid w:val="48D86820"/>
    <w:rsid w:val="4968109B"/>
    <w:rsid w:val="4AB653BA"/>
    <w:rsid w:val="4ABB2206"/>
    <w:rsid w:val="4B26454E"/>
    <w:rsid w:val="4BB23E90"/>
    <w:rsid w:val="4C020E5F"/>
    <w:rsid w:val="4C6562E6"/>
    <w:rsid w:val="4C6D6CEE"/>
    <w:rsid w:val="4CDD22FF"/>
    <w:rsid w:val="4D7E61F7"/>
    <w:rsid w:val="4D8A1400"/>
    <w:rsid w:val="4DBE1B32"/>
    <w:rsid w:val="4DDC3F37"/>
    <w:rsid w:val="4DEFE99C"/>
    <w:rsid w:val="4EF3609F"/>
    <w:rsid w:val="4F7B0C66"/>
    <w:rsid w:val="4FE5B1E7"/>
    <w:rsid w:val="4FEF7362"/>
    <w:rsid w:val="4FF14EE6"/>
    <w:rsid w:val="509F706F"/>
    <w:rsid w:val="512C6C49"/>
    <w:rsid w:val="51C24870"/>
    <w:rsid w:val="521265C8"/>
    <w:rsid w:val="527BACD9"/>
    <w:rsid w:val="535E583D"/>
    <w:rsid w:val="53852DC9"/>
    <w:rsid w:val="53FF99E3"/>
    <w:rsid w:val="542645AC"/>
    <w:rsid w:val="546578C2"/>
    <w:rsid w:val="54B161B1"/>
    <w:rsid w:val="54CE38CA"/>
    <w:rsid w:val="55A96A8C"/>
    <w:rsid w:val="55B00AB8"/>
    <w:rsid w:val="55D818D6"/>
    <w:rsid w:val="567F5B4D"/>
    <w:rsid w:val="573B3E1D"/>
    <w:rsid w:val="57865A11"/>
    <w:rsid w:val="58323E01"/>
    <w:rsid w:val="58F62661"/>
    <w:rsid w:val="59742BD5"/>
    <w:rsid w:val="5ABF74C5"/>
    <w:rsid w:val="5AFB5441"/>
    <w:rsid w:val="5B846B38"/>
    <w:rsid w:val="5BB77CF5"/>
    <w:rsid w:val="5BBB1EF8"/>
    <w:rsid w:val="5BF7D3E0"/>
    <w:rsid w:val="5BFB29AE"/>
    <w:rsid w:val="5D861C18"/>
    <w:rsid w:val="5DA91D46"/>
    <w:rsid w:val="5DFFA26B"/>
    <w:rsid w:val="5E9F5ABA"/>
    <w:rsid w:val="5EC753C0"/>
    <w:rsid w:val="5ED836A1"/>
    <w:rsid w:val="5EEF3C71"/>
    <w:rsid w:val="5F3AF068"/>
    <w:rsid w:val="5F3B53E8"/>
    <w:rsid w:val="5F4B0804"/>
    <w:rsid w:val="5F972DC7"/>
    <w:rsid w:val="5FDB8583"/>
    <w:rsid w:val="5FDF9C41"/>
    <w:rsid w:val="5FFD04B8"/>
    <w:rsid w:val="5FFFCA63"/>
    <w:rsid w:val="601A1126"/>
    <w:rsid w:val="60E463D1"/>
    <w:rsid w:val="610619ED"/>
    <w:rsid w:val="610B0DB2"/>
    <w:rsid w:val="61DD0542"/>
    <w:rsid w:val="61FBC4D5"/>
    <w:rsid w:val="62EA0BED"/>
    <w:rsid w:val="63FC3FF7"/>
    <w:rsid w:val="63FE122B"/>
    <w:rsid w:val="64676531"/>
    <w:rsid w:val="648DA867"/>
    <w:rsid w:val="64A82228"/>
    <w:rsid w:val="662B0131"/>
    <w:rsid w:val="667FF5B6"/>
    <w:rsid w:val="66FD3000"/>
    <w:rsid w:val="6703077D"/>
    <w:rsid w:val="675D03B6"/>
    <w:rsid w:val="677BFB75"/>
    <w:rsid w:val="67BC8031"/>
    <w:rsid w:val="68BF0047"/>
    <w:rsid w:val="693B5FAC"/>
    <w:rsid w:val="69CF7402"/>
    <w:rsid w:val="6A4F6A08"/>
    <w:rsid w:val="6A590DE0"/>
    <w:rsid w:val="6A599E39"/>
    <w:rsid w:val="6A7774B8"/>
    <w:rsid w:val="6A8219B9"/>
    <w:rsid w:val="6ABDE53B"/>
    <w:rsid w:val="6B5B1346"/>
    <w:rsid w:val="6B7BBD5A"/>
    <w:rsid w:val="6C5E1305"/>
    <w:rsid w:val="6C7B7B7A"/>
    <w:rsid w:val="6D624A55"/>
    <w:rsid w:val="6DEB1A7A"/>
    <w:rsid w:val="6DF27B1A"/>
    <w:rsid w:val="6E162510"/>
    <w:rsid w:val="6E5EEC64"/>
    <w:rsid w:val="6E600263"/>
    <w:rsid w:val="6EBB8AE1"/>
    <w:rsid w:val="6ECD345E"/>
    <w:rsid w:val="6EDB07D9"/>
    <w:rsid w:val="6EF0EF00"/>
    <w:rsid w:val="6FBBC1E6"/>
    <w:rsid w:val="6FD95ACD"/>
    <w:rsid w:val="6FE9BD9A"/>
    <w:rsid w:val="6FEF778A"/>
    <w:rsid w:val="718A26DE"/>
    <w:rsid w:val="71B903B6"/>
    <w:rsid w:val="71BBC089"/>
    <w:rsid w:val="71F7288A"/>
    <w:rsid w:val="721F3A45"/>
    <w:rsid w:val="72AF441C"/>
    <w:rsid w:val="72DC27FC"/>
    <w:rsid w:val="72F7DDA3"/>
    <w:rsid w:val="72FEE3F7"/>
    <w:rsid w:val="7330600F"/>
    <w:rsid w:val="735105F2"/>
    <w:rsid w:val="73F90D84"/>
    <w:rsid w:val="746C50E6"/>
    <w:rsid w:val="74A1738B"/>
    <w:rsid w:val="74ED32D1"/>
    <w:rsid w:val="757FC9F8"/>
    <w:rsid w:val="75848861"/>
    <w:rsid w:val="75926E35"/>
    <w:rsid w:val="75B275F6"/>
    <w:rsid w:val="75CC0C0B"/>
    <w:rsid w:val="7601232C"/>
    <w:rsid w:val="76CF664B"/>
    <w:rsid w:val="76F81041"/>
    <w:rsid w:val="76FB06C0"/>
    <w:rsid w:val="76FD5127"/>
    <w:rsid w:val="77935205"/>
    <w:rsid w:val="77AD9D2D"/>
    <w:rsid w:val="77C1C170"/>
    <w:rsid w:val="77EB3293"/>
    <w:rsid w:val="77FECAAA"/>
    <w:rsid w:val="78076AD4"/>
    <w:rsid w:val="78C935D5"/>
    <w:rsid w:val="7914017E"/>
    <w:rsid w:val="79727A7A"/>
    <w:rsid w:val="79F62AB5"/>
    <w:rsid w:val="79FF4244"/>
    <w:rsid w:val="7A3D277A"/>
    <w:rsid w:val="7AFF989B"/>
    <w:rsid w:val="7B6421A1"/>
    <w:rsid w:val="7B7CC12F"/>
    <w:rsid w:val="7BB77554"/>
    <w:rsid w:val="7BBA28A4"/>
    <w:rsid w:val="7BC57DF6"/>
    <w:rsid w:val="7BF2DDBC"/>
    <w:rsid w:val="7BF672DF"/>
    <w:rsid w:val="7BF93C80"/>
    <w:rsid w:val="7C5F3B8C"/>
    <w:rsid w:val="7C9EB089"/>
    <w:rsid w:val="7CFF225B"/>
    <w:rsid w:val="7D592B45"/>
    <w:rsid w:val="7D6C09D3"/>
    <w:rsid w:val="7DFD55EA"/>
    <w:rsid w:val="7E352408"/>
    <w:rsid w:val="7E72AC26"/>
    <w:rsid w:val="7EAF2CDB"/>
    <w:rsid w:val="7EBF6EB6"/>
    <w:rsid w:val="7EC74BC9"/>
    <w:rsid w:val="7ECEA437"/>
    <w:rsid w:val="7EF64073"/>
    <w:rsid w:val="7EFFC604"/>
    <w:rsid w:val="7EFFD990"/>
    <w:rsid w:val="7F2FD77E"/>
    <w:rsid w:val="7F5F44B7"/>
    <w:rsid w:val="7F6D81E2"/>
    <w:rsid w:val="7F7765E7"/>
    <w:rsid w:val="7F8B6CDD"/>
    <w:rsid w:val="7F990A0C"/>
    <w:rsid w:val="7FBCC950"/>
    <w:rsid w:val="7FBEE793"/>
    <w:rsid w:val="7FBFB73E"/>
    <w:rsid w:val="7FCFA231"/>
    <w:rsid w:val="7FDF5CA7"/>
    <w:rsid w:val="7FE49A56"/>
    <w:rsid w:val="7FE9BB75"/>
    <w:rsid w:val="7FEB87A6"/>
    <w:rsid w:val="7FEFCA50"/>
    <w:rsid w:val="7FF036B8"/>
    <w:rsid w:val="7FF4CD8A"/>
    <w:rsid w:val="7FF57ECF"/>
    <w:rsid w:val="7FF5F1C5"/>
    <w:rsid w:val="7FF72542"/>
    <w:rsid w:val="7FFAF160"/>
    <w:rsid w:val="7FFD0E0A"/>
    <w:rsid w:val="8E7FA9F1"/>
    <w:rsid w:val="93672C92"/>
    <w:rsid w:val="9FF52DCB"/>
    <w:rsid w:val="A687A35B"/>
    <w:rsid w:val="A7FF1992"/>
    <w:rsid w:val="A97F6FE4"/>
    <w:rsid w:val="ACDC8BE9"/>
    <w:rsid w:val="AFC77E49"/>
    <w:rsid w:val="AFCF1F5E"/>
    <w:rsid w:val="AFFE3D6D"/>
    <w:rsid w:val="B2AF977C"/>
    <w:rsid w:val="B2EDD500"/>
    <w:rsid w:val="B5DEDFEA"/>
    <w:rsid w:val="B7FBCB63"/>
    <w:rsid w:val="B7FF6241"/>
    <w:rsid w:val="BA6F90A9"/>
    <w:rsid w:val="BA7F5ACE"/>
    <w:rsid w:val="BB3330C5"/>
    <w:rsid w:val="BBEB584F"/>
    <w:rsid w:val="BBEC7A3C"/>
    <w:rsid w:val="BBF78C0B"/>
    <w:rsid w:val="BDB378D9"/>
    <w:rsid w:val="BDDF0D84"/>
    <w:rsid w:val="BE6F2D0F"/>
    <w:rsid w:val="BEDD63A5"/>
    <w:rsid w:val="BFB3B493"/>
    <w:rsid w:val="BFB71734"/>
    <w:rsid w:val="BFB9BDB1"/>
    <w:rsid w:val="BFBFDE78"/>
    <w:rsid w:val="BFEB2A84"/>
    <w:rsid w:val="CAFF2A0B"/>
    <w:rsid w:val="CB9F6362"/>
    <w:rsid w:val="CFEF3921"/>
    <w:rsid w:val="D1F793F1"/>
    <w:rsid w:val="D5DF0704"/>
    <w:rsid w:val="D6DB3DF9"/>
    <w:rsid w:val="D6EF9788"/>
    <w:rsid w:val="D6FD7EF0"/>
    <w:rsid w:val="D7F5B30A"/>
    <w:rsid w:val="DB5FFEA1"/>
    <w:rsid w:val="DBFF2C44"/>
    <w:rsid w:val="DCF8097F"/>
    <w:rsid w:val="DE8F997D"/>
    <w:rsid w:val="DF25670A"/>
    <w:rsid w:val="DF5D7D1D"/>
    <w:rsid w:val="DF7EFA17"/>
    <w:rsid w:val="DF9BFAC7"/>
    <w:rsid w:val="E3FE45B5"/>
    <w:rsid w:val="E7D49FA4"/>
    <w:rsid w:val="EADF5A0A"/>
    <w:rsid w:val="EB9F5FF5"/>
    <w:rsid w:val="ED7CE624"/>
    <w:rsid w:val="EEEF69D5"/>
    <w:rsid w:val="EF1B4BD5"/>
    <w:rsid w:val="EF56AC5C"/>
    <w:rsid w:val="EF59713E"/>
    <w:rsid w:val="EF7B8E14"/>
    <w:rsid w:val="EFEE3304"/>
    <w:rsid w:val="EFFBEDEA"/>
    <w:rsid w:val="EFFD9AE5"/>
    <w:rsid w:val="F177C458"/>
    <w:rsid w:val="F2E58CAC"/>
    <w:rsid w:val="F378427D"/>
    <w:rsid w:val="F3BDAE74"/>
    <w:rsid w:val="F3DDE9F5"/>
    <w:rsid w:val="F3F57BE4"/>
    <w:rsid w:val="F3FFDC43"/>
    <w:rsid w:val="F4D7901D"/>
    <w:rsid w:val="F5CFB791"/>
    <w:rsid w:val="F5DBD5AD"/>
    <w:rsid w:val="F6BE4B44"/>
    <w:rsid w:val="F71DBD75"/>
    <w:rsid w:val="F73F6E6F"/>
    <w:rsid w:val="F7DF6127"/>
    <w:rsid w:val="F7FBC4D0"/>
    <w:rsid w:val="F7FFAB87"/>
    <w:rsid w:val="F97ECE1C"/>
    <w:rsid w:val="F99EA281"/>
    <w:rsid w:val="F9AE8E16"/>
    <w:rsid w:val="FB47C5D2"/>
    <w:rsid w:val="FBBD1ECB"/>
    <w:rsid w:val="FBD30AB2"/>
    <w:rsid w:val="FBD507E3"/>
    <w:rsid w:val="FBE58717"/>
    <w:rsid w:val="FBFF6A1D"/>
    <w:rsid w:val="FBFFB318"/>
    <w:rsid w:val="FCE2418D"/>
    <w:rsid w:val="FD331970"/>
    <w:rsid w:val="FD770199"/>
    <w:rsid w:val="FD7725A7"/>
    <w:rsid w:val="FD8E2CCD"/>
    <w:rsid w:val="FDC76BA3"/>
    <w:rsid w:val="FDF02304"/>
    <w:rsid w:val="FDFC2D3E"/>
    <w:rsid w:val="FDFCC6C9"/>
    <w:rsid w:val="FE76889D"/>
    <w:rsid w:val="FE7E4E6F"/>
    <w:rsid w:val="FE7FEC56"/>
    <w:rsid w:val="FEECDA23"/>
    <w:rsid w:val="FEF0232A"/>
    <w:rsid w:val="FEFB7718"/>
    <w:rsid w:val="FF5B6558"/>
    <w:rsid w:val="FF7F2988"/>
    <w:rsid w:val="FFB11789"/>
    <w:rsid w:val="FFCF9804"/>
    <w:rsid w:val="FFD5CF84"/>
    <w:rsid w:val="FFD6C33C"/>
    <w:rsid w:val="FFEF1BC6"/>
    <w:rsid w:val="FFEFA6D7"/>
    <w:rsid w:val="FFF923C8"/>
    <w:rsid w:val="FFF97423"/>
    <w:rsid w:val="FFFB5ECC"/>
    <w:rsid w:val="FFFC2A2E"/>
    <w:rsid w:val="FFFD33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semiHidden/>
    <w:unhideWhenUsed/>
    <w:qFormat/>
    <w:uiPriority w:val="0"/>
    <w:pPr>
      <w:keepNext/>
      <w:keepLines/>
      <w:spacing w:before="260" w:after="260" w:line="413" w:lineRule="auto"/>
      <w:outlineLvl w:val="1"/>
    </w:pPr>
    <w:rPr>
      <w:rFonts w:ascii="Arial" w:hAnsi="Arial" w:eastAsia="黑体" w:cs="Times New Roman"/>
      <w:b/>
      <w:sz w:val="32"/>
      <w:szCs w:val="24"/>
    </w:rPr>
  </w:style>
  <w:style w:type="paragraph" w:styleId="4">
    <w:name w:val="heading 3"/>
    <w:basedOn w:val="1"/>
    <w:next w:val="1"/>
    <w:link w:val="35"/>
    <w:semiHidden/>
    <w:unhideWhenUsed/>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7"/>
    <w:unhideWhenUsed/>
    <w:qFormat/>
    <w:uiPriority w:val="0"/>
    <w:pPr>
      <w:jc w:val="left"/>
    </w:pPr>
    <w:rPr>
      <w:rFonts w:ascii="Calibri" w:hAnsi="Calibri" w:eastAsia="宋体" w:cs="Times New Roman"/>
    </w:rPr>
  </w:style>
  <w:style w:type="paragraph" w:styleId="6">
    <w:name w:val="toc 3"/>
    <w:basedOn w:val="1"/>
    <w:next w:val="1"/>
    <w:unhideWhenUsed/>
    <w:qFormat/>
    <w:uiPriority w:val="39"/>
    <w:pPr>
      <w:ind w:left="840" w:leftChars="400"/>
    </w:pPr>
  </w:style>
  <w:style w:type="paragraph" w:styleId="7">
    <w:name w:val="Date"/>
    <w:basedOn w:val="1"/>
    <w:next w:val="1"/>
    <w:link w:val="30"/>
    <w:semiHidden/>
    <w:unhideWhenUsed/>
    <w:qFormat/>
    <w:uiPriority w:val="99"/>
    <w:pPr>
      <w:ind w:left="100" w:leftChars="2500"/>
    </w:pPr>
  </w:style>
  <w:style w:type="paragraph" w:styleId="8">
    <w:name w:val="endnote text"/>
    <w:basedOn w:val="1"/>
    <w:link w:val="43"/>
    <w:semiHidden/>
    <w:unhideWhenUsed/>
    <w:qFormat/>
    <w:uiPriority w:val="99"/>
    <w:pPr>
      <w:snapToGrid w:val="0"/>
      <w:jc w:val="left"/>
    </w:pPr>
  </w:style>
  <w:style w:type="paragraph" w:styleId="9">
    <w:name w:val="Balloon Text"/>
    <w:basedOn w:val="1"/>
    <w:link w:val="33"/>
    <w:unhideWhenUsed/>
    <w:qFormat/>
    <w:uiPriority w:val="99"/>
    <w:rPr>
      <w:sz w:val="18"/>
      <w:szCs w:val="18"/>
    </w:rPr>
  </w:style>
  <w:style w:type="paragraph" w:styleId="10">
    <w:name w:val="footer"/>
    <w:basedOn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6"/>
      </w:tabs>
      <w:adjustRightInd w:val="0"/>
      <w:snapToGrid w:val="0"/>
      <w:spacing w:line="360" w:lineRule="auto"/>
    </w:pPr>
    <w:rPr>
      <w:rFonts w:ascii="黑体" w:hAnsi="黑体" w:eastAsia="黑体"/>
      <w:sz w:val="32"/>
      <w:szCs w:val="32"/>
    </w:rPr>
  </w:style>
  <w:style w:type="paragraph" w:styleId="13">
    <w:name w:val="footnote text"/>
    <w:basedOn w:val="1"/>
    <w:link w:val="42"/>
    <w:semiHidden/>
    <w:unhideWhenUsed/>
    <w:qFormat/>
    <w:uiPriority w:val="99"/>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rPr>
      <w:rFonts w:ascii="仿宋" w:hAnsi="仿宋" w:eastAsia="仿宋"/>
      <w:sz w:val="32"/>
      <w:szCs w:val="32"/>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31"/>
    <w:qFormat/>
    <w:uiPriority w:val="10"/>
    <w:pPr>
      <w:spacing w:before="240" w:after="60"/>
      <w:jc w:val="center"/>
      <w:outlineLvl w:val="0"/>
    </w:pPr>
    <w:rPr>
      <w:rFonts w:eastAsia="华文中宋" w:asciiTheme="majorHAnsi" w:hAnsiTheme="majorHAnsi" w:cstheme="majorBidi"/>
      <w:b/>
      <w:bCs/>
      <w:sz w:val="44"/>
      <w:szCs w:val="32"/>
    </w:rPr>
  </w:style>
  <w:style w:type="paragraph" w:styleId="17">
    <w:name w:val="annotation subject"/>
    <w:basedOn w:val="5"/>
    <w:next w:val="5"/>
    <w:link w:val="38"/>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endnote reference"/>
    <w:basedOn w:val="20"/>
    <w:semiHidden/>
    <w:unhideWhenUsed/>
    <w:qFormat/>
    <w:uiPriority w:val="99"/>
    <w:rPr>
      <w:vertAlign w:val="superscript"/>
    </w:rPr>
  </w:style>
  <w:style w:type="character" w:styleId="23">
    <w:name w:val="Hyperlink"/>
    <w:basedOn w:val="20"/>
    <w:unhideWhenUsed/>
    <w:qFormat/>
    <w:uiPriority w:val="99"/>
    <w:rPr>
      <w:color w:val="0563C1" w:themeColor="hyperlink"/>
      <w:u w:val="single"/>
      <w14:textFill>
        <w14:solidFill>
          <w14:schemeClr w14:val="hlink"/>
        </w14:solidFill>
      </w14:textFill>
    </w:rPr>
  </w:style>
  <w:style w:type="character" w:styleId="24">
    <w:name w:val="annotation reference"/>
    <w:basedOn w:val="20"/>
    <w:unhideWhenUsed/>
    <w:qFormat/>
    <w:uiPriority w:val="0"/>
    <w:rPr>
      <w:sz w:val="21"/>
      <w:szCs w:val="21"/>
    </w:rPr>
  </w:style>
  <w:style w:type="character" w:styleId="25">
    <w:name w:val="footnote reference"/>
    <w:basedOn w:val="20"/>
    <w:semiHidden/>
    <w:unhideWhenUsed/>
    <w:qFormat/>
    <w:uiPriority w:val="99"/>
    <w:rPr>
      <w:vertAlign w:val="superscript"/>
    </w:rPr>
  </w:style>
  <w:style w:type="character" w:customStyle="1" w:styleId="26">
    <w:name w:val="标题 1 Char"/>
    <w:basedOn w:val="20"/>
    <w:link w:val="2"/>
    <w:qFormat/>
    <w:uiPriority w:val="0"/>
    <w:rPr>
      <w:b/>
      <w:bCs/>
      <w:kern w:val="44"/>
      <w:sz w:val="44"/>
      <w:szCs w:val="44"/>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
    <w:name w:val="页眉 Char"/>
    <w:basedOn w:val="20"/>
    <w:link w:val="11"/>
    <w:qFormat/>
    <w:uiPriority w:val="99"/>
    <w:rPr>
      <w:sz w:val="18"/>
      <w:szCs w:val="18"/>
    </w:rPr>
  </w:style>
  <w:style w:type="character" w:customStyle="1" w:styleId="29">
    <w:name w:val="页脚 Char"/>
    <w:basedOn w:val="20"/>
    <w:link w:val="10"/>
    <w:qFormat/>
    <w:uiPriority w:val="99"/>
    <w:rPr>
      <w:sz w:val="18"/>
      <w:szCs w:val="18"/>
    </w:rPr>
  </w:style>
  <w:style w:type="character" w:customStyle="1" w:styleId="30">
    <w:name w:val="日期 Char"/>
    <w:basedOn w:val="20"/>
    <w:link w:val="7"/>
    <w:semiHidden/>
    <w:qFormat/>
    <w:uiPriority w:val="99"/>
  </w:style>
  <w:style w:type="character" w:customStyle="1" w:styleId="31">
    <w:name w:val="标题 Char"/>
    <w:basedOn w:val="20"/>
    <w:link w:val="16"/>
    <w:qFormat/>
    <w:uiPriority w:val="10"/>
    <w:rPr>
      <w:rFonts w:eastAsia="华文中宋" w:asciiTheme="majorHAnsi" w:hAnsiTheme="majorHAnsi" w:cstheme="majorBidi"/>
      <w:b/>
      <w:bCs/>
      <w:sz w:val="44"/>
      <w:szCs w:val="32"/>
    </w:rPr>
  </w:style>
  <w:style w:type="paragraph" w:customStyle="1" w:styleId="32">
    <w:name w:val="标准"/>
    <w:basedOn w:val="1"/>
    <w:qFormat/>
    <w:uiPriority w:val="0"/>
    <w:pPr>
      <w:adjustRightInd w:val="0"/>
      <w:spacing w:line="312" w:lineRule="atLeast"/>
      <w:jc w:val="center"/>
      <w:textAlignment w:val="baseline"/>
    </w:pPr>
    <w:rPr>
      <w:rFonts w:ascii="Times New Roman" w:hAnsi="Times New Roman" w:eastAsia="宋体" w:cs="Times New Roman"/>
      <w:kern w:val="0"/>
      <w:sz w:val="28"/>
      <w:szCs w:val="20"/>
    </w:rPr>
  </w:style>
  <w:style w:type="character" w:customStyle="1" w:styleId="33">
    <w:name w:val="批注框文本 Char"/>
    <w:basedOn w:val="20"/>
    <w:link w:val="9"/>
    <w:qFormat/>
    <w:uiPriority w:val="99"/>
    <w:rPr>
      <w:sz w:val="18"/>
      <w:szCs w:val="18"/>
    </w:rPr>
  </w:style>
  <w:style w:type="character" w:customStyle="1" w:styleId="34">
    <w:name w:val="标题 2 Char"/>
    <w:basedOn w:val="20"/>
    <w:link w:val="3"/>
    <w:semiHidden/>
    <w:qFormat/>
    <w:uiPriority w:val="0"/>
    <w:rPr>
      <w:rFonts w:ascii="Arial" w:hAnsi="Arial" w:eastAsia="黑体" w:cs="Times New Roman"/>
      <w:b/>
      <w:sz w:val="32"/>
      <w:szCs w:val="24"/>
    </w:rPr>
  </w:style>
  <w:style w:type="character" w:customStyle="1" w:styleId="35">
    <w:name w:val="标题 3 Char"/>
    <w:basedOn w:val="20"/>
    <w:link w:val="4"/>
    <w:semiHidden/>
    <w:qFormat/>
    <w:uiPriority w:val="0"/>
    <w:rPr>
      <w:rFonts w:ascii="Times New Roman" w:hAnsi="Times New Roman" w:eastAsia="宋体" w:cs="Times New Roman"/>
      <w:b/>
      <w:sz w:val="32"/>
      <w:szCs w:val="24"/>
    </w:rPr>
  </w:style>
  <w:style w:type="character" w:customStyle="1" w:styleId="36">
    <w:name w:val="页脚 Char1"/>
    <w:basedOn w:val="20"/>
    <w:semiHidden/>
    <w:qFormat/>
    <w:uiPriority w:val="99"/>
    <w:rPr>
      <w:rFonts w:ascii="Calibri" w:hAnsi="Calibri" w:eastAsia="宋体" w:cs="Times New Roman"/>
      <w:sz w:val="18"/>
      <w:szCs w:val="18"/>
    </w:rPr>
  </w:style>
  <w:style w:type="character" w:customStyle="1" w:styleId="37">
    <w:name w:val="批注文字 Char"/>
    <w:basedOn w:val="20"/>
    <w:link w:val="5"/>
    <w:qFormat/>
    <w:uiPriority w:val="0"/>
    <w:rPr>
      <w:rFonts w:ascii="Calibri" w:hAnsi="Calibri" w:eastAsia="宋体" w:cs="Times New Roman"/>
    </w:rPr>
  </w:style>
  <w:style w:type="character" w:customStyle="1" w:styleId="38">
    <w:name w:val="批注主题 Char"/>
    <w:basedOn w:val="37"/>
    <w:link w:val="17"/>
    <w:qFormat/>
    <w:uiPriority w:val="99"/>
    <w:rPr>
      <w:rFonts w:ascii="Calibri" w:hAnsi="Calibri" w:eastAsia="宋体" w:cs="Times New Roman"/>
      <w:b/>
      <w:bCs/>
    </w:rPr>
  </w:style>
  <w:style w:type="paragraph" w:styleId="39">
    <w:name w:val="List Paragraph"/>
    <w:basedOn w:val="1"/>
    <w:qFormat/>
    <w:uiPriority w:val="34"/>
    <w:pPr>
      <w:ind w:firstLine="420" w:firstLineChars="200"/>
    </w:pPr>
    <w:rPr>
      <w:rFonts w:ascii="Calibri" w:hAnsi="Calibri" w:eastAsia="宋体" w:cs="Times New Roman"/>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1">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脚注文本 Char"/>
    <w:basedOn w:val="20"/>
    <w:link w:val="13"/>
    <w:semiHidden/>
    <w:qFormat/>
    <w:uiPriority w:val="99"/>
    <w:rPr>
      <w:kern w:val="2"/>
      <w:sz w:val="18"/>
      <w:szCs w:val="18"/>
    </w:rPr>
  </w:style>
  <w:style w:type="character" w:customStyle="1" w:styleId="43">
    <w:name w:val="尾注文本 Char"/>
    <w:basedOn w:val="20"/>
    <w:link w:val="8"/>
    <w:semiHidden/>
    <w:qFormat/>
    <w:uiPriority w:val="99"/>
    <w:rPr>
      <w:kern w:val="2"/>
      <w:sz w:val="21"/>
      <w:szCs w:val="22"/>
    </w:rPr>
  </w:style>
  <w:style w:type="paragraph" w:customStyle="1" w:styleId="44">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3875</Words>
  <Characters>3910</Characters>
  <Lines>29</Lines>
  <Paragraphs>8</Paragraphs>
  <TotalTime>20</TotalTime>
  <ScaleCrop>false</ScaleCrop>
  <LinksUpToDate>false</LinksUpToDate>
  <CharactersWithSpaces>3963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2022-10-12T01:01:00Z</dcterms:created>
  <dc:creator>07</dc:creator>
  <cp:lastModifiedBy>mot</cp:lastModifiedBy>
  <cp:lastPrinted>2022-08-24T06:47:00Z</cp:lastPrinted>
  <dcterms:modified xsi:type="dcterms:W3CDTF">2022-10-26T07:14:26Z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7E721AB60BDC47E687275959032BBFE5</vt:lpwstr>
  </property>
</Properties>
</file>